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C6" w:rsidRPr="006C231C" w:rsidRDefault="003220C6" w:rsidP="003220C6">
      <w:pPr>
        <w:shd w:val="clear" w:color="auto" w:fill="FFFFFF"/>
        <w:spacing w:before="360" w:after="100" w:afterAutospacing="1" w:line="600" w:lineRule="atLeast"/>
        <w:outlineLvl w:val="0"/>
        <w:rPr>
          <w:rFonts w:ascii="Montserrat" w:hAnsi="Montserrat"/>
          <w:b/>
          <w:bCs/>
          <w:color w:val="273350"/>
          <w:kern w:val="36"/>
          <w:sz w:val="44"/>
          <w:szCs w:val="44"/>
        </w:rPr>
      </w:pPr>
      <w:r w:rsidRPr="006C231C">
        <w:rPr>
          <w:rFonts w:ascii="Montserrat" w:hAnsi="Montserrat"/>
          <w:b/>
          <w:bCs/>
          <w:color w:val="273350"/>
          <w:kern w:val="36"/>
          <w:sz w:val="44"/>
          <w:szCs w:val="44"/>
        </w:rPr>
        <w:t>Политика в отношении обработки персональных данных</w:t>
      </w:r>
    </w:p>
    <w:p w:rsidR="00AF284D" w:rsidRPr="006C231C" w:rsidRDefault="00AF284D" w:rsidP="00F950EC">
      <w:pPr>
        <w:pStyle w:val="a3"/>
        <w:shd w:val="clear" w:color="auto" w:fill="FFFFFF"/>
        <w:jc w:val="right"/>
        <w:rPr>
          <w:sz w:val="28"/>
          <w:szCs w:val="28"/>
        </w:rPr>
      </w:pPr>
    </w:p>
    <w:p w:rsidR="00AF284D" w:rsidRPr="006C231C" w:rsidRDefault="00AF284D" w:rsidP="00AF284D">
      <w:pPr>
        <w:pStyle w:val="a3"/>
        <w:shd w:val="clear" w:color="auto" w:fill="FFFFFF"/>
        <w:jc w:val="center"/>
        <w:rPr>
          <w:sz w:val="28"/>
          <w:szCs w:val="28"/>
        </w:rPr>
      </w:pPr>
      <w:r w:rsidRPr="006C231C">
        <w:rPr>
          <w:b/>
          <w:bCs/>
          <w:sz w:val="28"/>
          <w:szCs w:val="28"/>
        </w:rPr>
        <w:t>1. Общие положения</w:t>
      </w:r>
    </w:p>
    <w:p w:rsidR="00AF284D" w:rsidRPr="006C231C" w:rsidRDefault="00AF284D" w:rsidP="00AF284D">
      <w:pPr>
        <w:pStyle w:val="a3"/>
        <w:shd w:val="clear" w:color="auto" w:fill="FFFFFF"/>
        <w:jc w:val="both"/>
        <w:rPr>
          <w:sz w:val="28"/>
          <w:szCs w:val="28"/>
        </w:rPr>
      </w:pPr>
      <w:r w:rsidRPr="006C231C">
        <w:rPr>
          <w:sz w:val="28"/>
          <w:szCs w:val="28"/>
        </w:rPr>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r w:rsidR="00F950EC" w:rsidRPr="006C231C">
        <w:rPr>
          <w:sz w:val="28"/>
          <w:szCs w:val="28"/>
        </w:rPr>
        <w:t>Салобеляк</w:t>
      </w:r>
      <w:r w:rsidR="00D74E6C" w:rsidRPr="006C231C">
        <w:rPr>
          <w:sz w:val="28"/>
          <w:szCs w:val="28"/>
        </w:rPr>
        <w:t xml:space="preserve">ского сельского поселения </w:t>
      </w:r>
      <w:r w:rsidRPr="006C231C">
        <w:rPr>
          <w:sz w:val="28"/>
          <w:szCs w:val="28"/>
        </w:rPr>
        <w:t>(далее – Оператор, Администрация).</w:t>
      </w:r>
    </w:p>
    <w:p w:rsidR="005A4093" w:rsidRPr="005A4093" w:rsidRDefault="000E71ED" w:rsidP="005A4093">
      <w:pPr>
        <w:pStyle w:val="2"/>
        <w:shd w:val="clear" w:color="auto" w:fill="FFFFFF"/>
        <w:rPr>
          <w:rFonts w:ascii="Verdana" w:eastAsia="Times New Roman" w:hAnsi="Verdana" w:cs="Times New Roman"/>
          <w:b/>
          <w:bCs/>
          <w:color w:val="auto"/>
          <w:sz w:val="30"/>
          <w:szCs w:val="30"/>
        </w:rPr>
      </w:pPr>
      <w:r w:rsidRPr="005A4093">
        <w:rPr>
          <w:rFonts w:ascii="Montserrat" w:hAnsi="Montserrat"/>
          <w:color w:val="auto"/>
          <w:sz w:val="28"/>
          <w:szCs w:val="28"/>
        </w:rPr>
        <w:t>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w:t>
      </w:r>
      <w:hyperlink r:id="rId4" w:history="1">
        <w:r w:rsidR="005A4093" w:rsidRPr="005A4093">
          <w:rPr>
            <w:rFonts w:ascii="Verdana" w:eastAsia="Times New Roman" w:hAnsi="Verdana" w:cs="Times New Roman"/>
            <w:b/>
            <w:bCs/>
            <w:color w:val="auto"/>
            <w:sz w:val="22"/>
            <w:szCs w:val="22"/>
            <w:u w:val="single"/>
          </w:rPr>
          <w:t>https://salobelyakskoe-r43.gosweb.gosuslugi.ru</w:t>
        </w:r>
      </w:hyperlink>
    </w:p>
    <w:p w:rsidR="000E71ED" w:rsidRPr="005A4093" w:rsidRDefault="000E71ED" w:rsidP="00AF284D">
      <w:pPr>
        <w:pStyle w:val="a3"/>
        <w:shd w:val="clear" w:color="auto" w:fill="FFFFFF"/>
        <w:jc w:val="both"/>
        <w:rPr>
          <w:sz w:val="28"/>
          <w:szCs w:val="28"/>
        </w:rPr>
      </w:pPr>
      <w:r w:rsidRPr="005A4093">
        <w:rPr>
          <w:rFonts w:ascii="Montserrat" w:hAnsi="Montserrat"/>
          <w:sz w:val="28"/>
          <w:szCs w:val="28"/>
        </w:rPr>
        <w:br/>
        <w:t>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rsidRPr="005A4093">
        <w:rPr>
          <w:rFonts w:ascii="Montserrat" w:hAnsi="Montserrat"/>
          <w:sz w:val="28"/>
          <w:szCs w:val="28"/>
        </w:rPr>
        <w:t>cookie</w:t>
      </w:r>
      <w:proofErr w:type="spellEnd"/>
      <w:r w:rsidRPr="005A4093">
        <w:rPr>
          <w:rFonts w:ascii="Montserrat" w:hAnsi="Montserrat"/>
          <w:sz w:val="28"/>
          <w:szCs w:val="28"/>
        </w:rPr>
        <w:t>». </w:t>
      </w:r>
      <w:r w:rsidRPr="005A4093">
        <w:rPr>
          <w:rFonts w:ascii="Montserrat" w:hAnsi="Montserrat"/>
          <w:sz w:val="28"/>
          <w:szCs w:val="28"/>
        </w:rPr>
        <w:br/>
        <w:t>Пользуясь сайтом, субъект персональных данных соглашается с использованием файлов «</w:t>
      </w:r>
      <w:proofErr w:type="spellStart"/>
      <w:r w:rsidRPr="005A4093">
        <w:rPr>
          <w:rFonts w:ascii="Montserrat" w:hAnsi="Montserrat"/>
          <w:sz w:val="28"/>
          <w:szCs w:val="28"/>
        </w:rPr>
        <w:t>cookie</w:t>
      </w:r>
      <w:proofErr w:type="spellEnd"/>
      <w:r w:rsidRPr="005A4093">
        <w:rPr>
          <w:rFonts w:ascii="Montserrat" w:hAnsi="Montserrat"/>
          <w:sz w:val="28"/>
          <w:szCs w:val="28"/>
        </w:rPr>
        <w:t>». Собранная при помощи «</w:t>
      </w:r>
      <w:proofErr w:type="spellStart"/>
      <w:r w:rsidRPr="005A4093">
        <w:rPr>
          <w:rFonts w:ascii="Montserrat" w:hAnsi="Montserrat"/>
          <w:sz w:val="28"/>
          <w:szCs w:val="28"/>
        </w:rPr>
        <w:t>cookie</w:t>
      </w:r>
      <w:proofErr w:type="spellEnd"/>
      <w:r w:rsidRPr="005A4093">
        <w:rPr>
          <w:rFonts w:ascii="Montserrat" w:hAnsi="Montserrat"/>
          <w:sz w:val="28"/>
          <w:szCs w:val="28"/>
        </w:rPr>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5A4093">
        <w:rPr>
          <w:rFonts w:ascii="Montserrat" w:hAnsi="Montserrat"/>
          <w:sz w:val="28"/>
          <w:szCs w:val="28"/>
        </w:rPr>
        <w:t>cookie</w:t>
      </w:r>
      <w:proofErr w:type="spellEnd"/>
      <w:r w:rsidRPr="005A4093">
        <w:rPr>
          <w:rFonts w:ascii="Montserrat" w:hAnsi="Montserrat"/>
          <w:sz w:val="28"/>
          <w:szCs w:val="28"/>
        </w:rPr>
        <w:t>»,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w:t>
      </w:r>
      <w:r w:rsidRPr="005A4093">
        <w:rPr>
          <w:rFonts w:ascii="Montserrat" w:hAnsi="Montserrat"/>
          <w:sz w:val="28"/>
          <w:szCs w:val="28"/>
        </w:rPr>
        <w:br/>
        <w:t>Данные, которые собирает счетчик Яндекс Метрики: https://yandex.ru/support/metrica/code/data-collected.html»</w:t>
      </w:r>
    </w:p>
    <w:p w:rsidR="00AF284D" w:rsidRPr="006C231C" w:rsidRDefault="00AF284D" w:rsidP="00AF284D">
      <w:pPr>
        <w:pStyle w:val="a3"/>
        <w:shd w:val="clear" w:color="auto" w:fill="FFFFFF"/>
        <w:jc w:val="both"/>
        <w:rPr>
          <w:sz w:val="28"/>
          <w:szCs w:val="28"/>
        </w:rPr>
      </w:pPr>
      <w:r w:rsidRPr="006C231C">
        <w:rPr>
          <w:sz w:val="28"/>
          <w:szCs w:val="28"/>
        </w:rPr>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rsidR="00AF284D" w:rsidRPr="006C231C" w:rsidRDefault="00AF284D" w:rsidP="00AF284D">
      <w:pPr>
        <w:pStyle w:val="a3"/>
        <w:shd w:val="clear" w:color="auto" w:fill="FFFFFF"/>
        <w:jc w:val="both"/>
        <w:rPr>
          <w:sz w:val="28"/>
          <w:szCs w:val="28"/>
        </w:rPr>
      </w:pPr>
      <w:r w:rsidRPr="006C231C">
        <w:rPr>
          <w:sz w:val="28"/>
          <w:szCs w:val="28"/>
        </w:rPr>
        <w:lastRenderedPageBreak/>
        <w:t>1.3. Сведения о персональных данных относятся к числу конфиденциальных и составляют охраняемую законом тайну. </w:t>
      </w:r>
    </w:p>
    <w:p w:rsidR="00AF284D" w:rsidRPr="006C231C" w:rsidRDefault="00AF284D" w:rsidP="00AF284D">
      <w:pPr>
        <w:pStyle w:val="a3"/>
        <w:shd w:val="clear" w:color="auto" w:fill="FFFFFF"/>
        <w:jc w:val="both"/>
        <w:rPr>
          <w:sz w:val="28"/>
          <w:szCs w:val="28"/>
        </w:rPr>
      </w:pPr>
      <w:r w:rsidRPr="006C231C">
        <w:rPr>
          <w:sz w:val="28"/>
          <w:szCs w:val="28"/>
        </w:rPr>
        <w:t>1.4. В настоящей Политике используются следующие основные понятия:</w:t>
      </w:r>
    </w:p>
    <w:p w:rsidR="00AF284D" w:rsidRPr="006C231C" w:rsidRDefault="00AF284D" w:rsidP="00AF284D">
      <w:pPr>
        <w:pStyle w:val="a3"/>
        <w:shd w:val="clear" w:color="auto" w:fill="FFFFFF"/>
        <w:jc w:val="both"/>
        <w:rPr>
          <w:sz w:val="28"/>
          <w:szCs w:val="28"/>
        </w:rPr>
      </w:pPr>
      <w:r w:rsidRPr="006C231C">
        <w:rPr>
          <w:sz w:val="28"/>
          <w:szCs w:val="28"/>
        </w:rPr>
        <w:t>1.4.1.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F284D" w:rsidRPr="006C231C" w:rsidRDefault="00AF284D" w:rsidP="00AF284D">
      <w:pPr>
        <w:pStyle w:val="a3"/>
        <w:shd w:val="clear" w:color="auto" w:fill="FFFFFF"/>
        <w:jc w:val="both"/>
        <w:rPr>
          <w:sz w:val="28"/>
          <w:szCs w:val="28"/>
        </w:rPr>
      </w:pPr>
      <w:r w:rsidRPr="006C231C">
        <w:rPr>
          <w:sz w:val="28"/>
          <w:szCs w:val="28"/>
        </w:rPr>
        <w:t>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1.4.5. Автоматизированная обработка персональных данных – обработка персональных данных с помощью средств вычислительной техники.</w:t>
      </w:r>
    </w:p>
    <w:p w:rsidR="00AF284D" w:rsidRPr="006C231C" w:rsidRDefault="00AF284D" w:rsidP="00AF284D">
      <w:pPr>
        <w:pStyle w:val="a3"/>
        <w:shd w:val="clear" w:color="auto" w:fill="FFFFFF"/>
        <w:jc w:val="both"/>
        <w:rPr>
          <w:sz w:val="28"/>
          <w:szCs w:val="28"/>
        </w:rPr>
      </w:pPr>
      <w:r w:rsidRPr="006C231C">
        <w:rPr>
          <w:sz w:val="28"/>
          <w:szCs w:val="28"/>
        </w:rPr>
        <w:t>1.4.6.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F284D" w:rsidRPr="006C231C" w:rsidRDefault="00AF284D" w:rsidP="00AF284D">
      <w:pPr>
        <w:pStyle w:val="a3"/>
        <w:shd w:val="clear" w:color="auto" w:fill="FFFFFF"/>
        <w:jc w:val="both"/>
        <w:rPr>
          <w:sz w:val="28"/>
          <w:szCs w:val="28"/>
        </w:rPr>
      </w:pPr>
      <w:r w:rsidRPr="006C231C">
        <w:rPr>
          <w:sz w:val="28"/>
          <w:szCs w:val="28"/>
        </w:rPr>
        <w:t>1.4.7. Распространение персональных данных – действия, направленные  на раскрытие персональных данных  неопределенному кругу лиц.</w:t>
      </w:r>
    </w:p>
    <w:p w:rsidR="00AF284D" w:rsidRPr="006C231C" w:rsidRDefault="00AF284D" w:rsidP="00AF284D">
      <w:pPr>
        <w:pStyle w:val="a3"/>
        <w:shd w:val="clear" w:color="auto" w:fill="FFFFFF"/>
        <w:jc w:val="both"/>
        <w:rPr>
          <w:sz w:val="28"/>
          <w:szCs w:val="28"/>
        </w:rPr>
      </w:pPr>
      <w:r w:rsidRPr="006C231C">
        <w:rPr>
          <w:sz w:val="28"/>
          <w:szCs w:val="28"/>
        </w:rPr>
        <w:t>1.4.8. Субъект персональных данных – физическое лицо, которое прямо или косвенно определено или определяемо с помощью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xml:space="preserve">1.4.9. Конфиденциальность персональных данных – обязанность оператора и иных лиц, получивших доступ к персональным данным, не раскрывать </w:t>
      </w:r>
      <w:r w:rsidRPr="006C231C">
        <w:rPr>
          <w:sz w:val="28"/>
          <w:szCs w:val="28"/>
        </w:rPr>
        <w:lastRenderedPageBreak/>
        <w:t>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F284D" w:rsidRPr="006C231C" w:rsidRDefault="00AF284D" w:rsidP="00AF284D">
      <w:pPr>
        <w:pStyle w:val="a3"/>
        <w:shd w:val="clear" w:color="auto" w:fill="FFFFFF"/>
        <w:jc w:val="both"/>
        <w:rPr>
          <w:sz w:val="28"/>
          <w:szCs w:val="28"/>
        </w:rPr>
      </w:pPr>
      <w:r w:rsidRPr="006C231C">
        <w:rPr>
          <w:sz w:val="28"/>
          <w:szCs w:val="28"/>
        </w:rPr>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F284D" w:rsidRPr="006C231C" w:rsidRDefault="00AF284D" w:rsidP="00AF284D">
      <w:pPr>
        <w:pStyle w:val="a3"/>
        <w:shd w:val="clear" w:color="auto" w:fill="FFFFFF"/>
        <w:jc w:val="both"/>
        <w:rPr>
          <w:sz w:val="28"/>
          <w:szCs w:val="28"/>
        </w:rPr>
      </w:pPr>
      <w:r w:rsidRPr="006C231C">
        <w:rPr>
          <w:sz w:val="28"/>
          <w:szCs w:val="28"/>
        </w:rPr>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F284D" w:rsidRPr="006C231C" w:rsidRDefault="00AF284D" w:rsidP="00AF284D">
      <w:pPr>
        <w:pStyle w:val="a3"/>
        <w:shd w:val="clear" w:color="auto" w:fill="FFFFFF"/>
        <w:jc w:val="both"/>
        <w:rPr>
          <w:sz w:val="28"/>
          <w:szCs w:val="28"/>
        </w:rPr>
      </w:pPr>
      <w:r w:rsidRPr="006C231C">
        <w:rPr>
          <w:sz w:val="28"/>
          <w:szCs w:val="28"/>
        </w:rPr>
        <w:t>1.5. Субъект персональных данных имеет право на получение информации, касающейся обработки его персональных данных, в том числе содержащей:</w:t>
      </w:r>
    </w:p>
    <w:p w:rsidR="00AF284D" w:rsidRPr="006C231C" w:rsidRDefault="00AF284D" w:rsidP="00AF284D">
      <w:pPr>
        <w:pStyle w:val="a3"/>
        <w:shd w:val="clear" w:color="auto" w:fill="FFFFFF"/>
        <w:spacing w:after="240" w:afterAutospacing="0"/>
        <w:jc w:val="both"/>
        <w:rPr>
          <w:sz w:val="28"/>
          <w:szCs w:val="28"/>
        </w:rPr>
      </w:pPr>
      <w:r w:rsidRPr="006C231C">
        <w:rPr>
          <w:sz w:val="28"/>
          <w:szCs w:val="28"/>
        </w:rPr>
        <w:t>подтверждение факта обработки персональных данных Оператором;</w:t>
      </w:r>
    </w:p>
    <w:p w:rsidR="00AF284D" w:rsidRPr="006C231C" w:rsidRDefault="00AF284D" w:rsidP="00AF284D">
      <w:pPr>
        <w:pStyle w:val="a3"/>
        <w:shd w:val="clear" w:color="auto" w:fill="FFFFFF"/>
        <w:spacing w:after="240" w:afterAutospacing="0"/>
        <w:jc w:val="both"/>
        <w:rPr>
          <w:sz w:val="28"/>
          <w:szCs w:val="28"/>
        </w:rPr>
      </w:pPr>
      <w:r w:rsidRPr="006C231C">
        <w:rPr>
          <w:sz w:val="28"/>
          <w:szCs w:val="28"/>
        </w:rPr>
        <w:t>правовые основания и цели обработки персональных данных;</w:t>
      </w:r>
    </w:p>
    <w:p w:rsidR="00AF284D" w:rsidRPr="006C231C" w:rsidRDefault="00AF284D" w:rsidP="00AF284D">
      <w:pPr>
        <w:pStyle w:val="a3"/>
        <w:shd w:val="clear" w:color="auto" w:fill="FFFFFF"/>
        <w:spacing w:after="240" w:afterAutospacing="0"/>
        <w:jc w:val="both"/>
        <w:rPr>
          <w:sz w:val="28"/>
          <w:szCs w:val="28"/>
        </w:rPr>
      </w:pPr>
      <w:r w:rsidRPr="006C231C">
        <w:rPr>
          <w:sz w:val="28"/>
          <w:szCs w:val="28"/>
        </w:rPr>
        <w:t>цели и применяемые Оператором способы обработки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w:t>
      </w:r>
      <w:r w:rsidRPr="006C231C">
        <w:rPr>
          <w:sz w:val="28"/>
          <w:szCs w:val="28"/>
        </w:rPr>
        <w:lastRenderedPageBreak/>
        <w:t>представления таких данных не предусмотрен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сроки обработки персональных данных, в том числе сроки их хранения;</w:t>
      </w:r>
    </w:p>
    <w:p w:rsidR="00AF284D" w:rsidRPr="006C231C" w:rsidRDefault="00AF284D" w:rsidP="00AF284D">
      <w:pPr>
        <w:pStyle w:val="a3"/>
        <w:shd w:val="clear" w:color="auto" w:fill="FFFFFF"/>
        <w:jc w:val="both"/>
        <w:rPr>
          <w:sz w:val="28"/>
          <w:szCs w:val="28"/>
        </w:rPr>
      </w:pPr>
      <w:r w:rsidRPr="006C231C">
        <w:rPr>
          <w:sz w:val="28"/>
          <w:szCs w:val="28"/>
        </w:rPr>
        <w:t>порядок осуществления субъектом персональных данных прав, предусмотренных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информацию об осуществленной или о предполагаемой трансграничной передаче данных;</w:t>
      </w:r>
    </w:p>
    <w:p w:rsidR="00AF284D" w:rsidRPr="006C231C" w:rsidRDefault="00AF284D" w:rsidP="00AF284D">
      <w:pPr>
        <w:pStyle w:val="a3"/>
        <w:shd w:val="clear" w:color="auto" w:fill="FFFFFF"/>
        <w:jc w:val="both"/>
        <w:rPr>
          <w:sz w:val="28"/>
          <w:szCs w:val="28"/>
        </w:rPr>
      </w:pPr>
      <w:r w:rsidRPr="006C231C">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F284D" w:rsidRPr="006C231C" w:rsidRDefault="00AF284D" w:rsidP="00AF284D">
      <w:pPr>
        <w:pStyle w:val="a3"/>
        <w:shd w:val="clear" w:color="auto" w:fill="FFFFFF"/>
        <w:jc w:val="both"/>
        <w:rPr>
          <w:sz w:val="28"/>
          <w:szCs w:val="28"/>
        </w:rPr>
      </w:pPr>
      <w:r w:rsidRPr="006C231C">
        <w:rPr>
          <w:sz w:val="28"/>
          <w:szCs w:val="28"/>
        </w:rPr>
        <w:t>иные сведения, предусмотренные Федеральным законом «О персональных данных» или другими федеральными законами.</w:t>
      </w:r>
    </w:p>
    <w:p w:rsidR="00AF284D" w:rsidRPr="006C231C" w:rsidRDefault="00AF284D" w:rsidP="00AF284D">
      <w:pPr>
        <w:pStyle w:val="a3"/>
        <w:shd w:val="clear" w:color="auto" w:fill="FFFFFF"/>
        <w:jc w:val="both"/>
        <w:rPr>
          <w:sz w:val="28"/>
          <w:szCs w:val="28"/>
        </w:rPr>
      </w:pPr>
      <w:r w:rsidRPr="006C231C">
        <w:rPr>
          <w:sz w:val="28"/>
          <w:szCs w:val="28"/>
        </w:rPr>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F284D" w:rsidRPr="006C231C" w:rsidRDefault="00AF284D" w:rsidP="00AF284D">
      <w:pPr>
        <w:pStyle w:val="a3"/>
        <w:shd w:val="clear" w:color="auto" w:fill="FFFFFF"/>
        <w:jc w:val="both"/>
        <w:rPr>
          <w:sz w:val="28"/>
          <w:szCs w:val="28"/>
        </w:rPr>
      </w:pPr>
      <w:r w:rsidRPr="006C231C">
        <w:rPr>
          <w:sz w:val="28"/>
          <w:szCs w:val="28"/>
        </w:rPr>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F284D" w:rsidRPr="006C231C" w:rsidRDefault="00AF284D" w:rsidP="00AF284D">
      <w:pPr>
        <w:pStyle w:val="a3"/>
        <w:shd w:val="clear" w:color="auto" w:fill="FFFFFF"/>
        <w:jc w:val="both"/>
        <w:rPr>
          <w:sz w:val="28"/>
          <w:szCs w:val="28"/>
        </w:rPr>
      </w:pPr>
      <w:r w:rsidRPr="006C231C">
        <w:rPr>
          <w:sz w:val="28"/>
          <w:szCs w:val="28"/>
        </w:rPr>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F284D" w:rsidRPr="006C231C" w:rsidRDefault="00AF284D" w:rsidP="00AF284D">
      <w:pPr>
        <w:pStyle w:val="ConsPlusNormal"/>
        <w:jc w:val="both"/>
        <w:rPr>
          <w:rFonts w:ascii="Times New Roman" w:hAnsi="Times New Roman" w:cs="Times New Roman"/>
          <w:sz w:val="28"/>
          <w:szCs w:val="28"/>
        </w:rPr>
      </w:pPr>
      <w:r w:rsidRPr="006C231C">
        <w:rPr>
          <w:rFonts w:ascii="Times New Roman" w:hAnsi="Times New Roman" w:cs="Times New Roman"/>
          <w:sz w:val="28"/>
          <w:szCs w:val="28"/>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1.9.1. Согласие на обработку персональных данных может быть отозвано </w:t>
      </w:r>
      <w:r w:rsidRPr="006C231C">
        <w:rPr>
          <w:rFonts w:ascii="Times New Roman" w:hAnsi="Times New Roman" w:cs="Times New Roman"/>
          <w:sz w:val="28"/>
          <w:szCs w:val="28"/>
        </w:rPr>
        <w:lastRenderedPageBreak/>
        <w:t xml:space="preserve">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6C231C">
          <w:rPr>
            <w:rFonts w:ascii="Times New Roman" w:hAnsi="Times New Roman" w:cs="Times New Roman"/>
            <w:color w:val="0000FF"/>
            <w:sz w:val="28"/>
            <w:szCs w:val="28"/>
          </w:rPr>
          <w:t>пунктах 2</w:t>
        </w:r>
      </w:hyperlink>
      <w:r w:rsidRPr="006C231C">
        <w:rPr>
          <w:rFonts w:ascii="Times New Roman" w:hAnsi="Times New Roman" w:cs="Times New Roman"/>
          <w:sz w:val="28"/>
          <w:szCs w:val="28"/>
        </w:rPr>
        <w:t xml:space="preserve"> - </w:t>
      </w:r>
      <w:hyperlink w:anchor="P118">
        <w:r w:rsidRPr="006C231C">
          <w:rPr>
            <w:rFonts w:ascii="Times New Roman" w:hAnsi="Times New Roman" w:cs="Times New Roman"/>
            <w:color w:val="0000FF"/>
            <w:sz w:val="28"/>
            <w:szCs w:val="28"/>
          </w:rPr>
          <w:t>11 части 1 статьи 6</w:t>
        </w:r>
      </w:hyperlink>
      <w:r w:rsidRPr="006C231C">
        <w:rPr>
          <w:rFonts w:ascii="Times New Roman" w:hAnsi="Times New Roman" w:cs="Times New Roman"/>
          <w:sz w:val="28"/>
          <w:szCs w:val="28"/>
        </w:rPr>
        <w:t xml:space="preserve">, </w:t>
      </w:r>
      <w:hyperlink w:anchor="P169">
        <w:r w:rsidRPr="006C231C">
          <w:rPr>
            <w:rFonts w:ascii="Times New Roman" w:hAnsi="Times New Roman" w:cs="Times New Roman"/>
            <w:color w:val="0000FF"/>
            <w:sz w:val="28"/>
            <w:szCs w:val="28"/>
          </w:rPr>
          <w:t>части 2 статьи 10</w:t>
        </w:r>
      </w:hyperlink>
      <w:r w:rsidRPr="006C231C">
        <w:rPr>
          <w:rFonts w:ascii="Times New Roman" w:hAnsi="Times New Roman" w:cs="Times New Roman"/>
          <w:sz w:val="28"/>
          <w:szCs w:val="28"/>
        </w:rPr>
        <w:t xml:space="preserve"> и </w:t>
      </w:r>
      <w:hyperlink w:anchor="P227">
        <w:r w:rsidRPr="006C231C">
          <w:rPr>
            <w:rFonts w:ascii="Times New Roman" w:hAnsi="Times New Roman" w:cs="Times New Roman"/>
            <w:color w:val="0000FF"/>
            <w:sz w:val="28"/>
            <w:szCs w:val="28"/>
          </w:rPr>
          <w:t>части 2 статьи 11</w:t>
        </w:r>
      </w:hyperlink>
      <w:r w:rsidRPr="006C231C">
        <w:rPr>
          <w:rFonts w:ascii="Times New Roman" w:hAnsi="Times New Roman" w:cs="Times New Roman"/>
          <w:sz w:val="28"/>
          <w:szCs w:val="28"/>
        </w:rPr>
        <w:t xml:space="preserve"> Федерального закона «О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1.9.2.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6C231C">
          <w:rPr>
            <w:rFonts w:ascii="Times New Roman" w:hAnsi="Times New Roman" w:cs="Times New Roman"/>
            <w:color w:val="0000FF"/>
            <w:sz w:val="28"/>
            <w:szCs w:val="28"/>
          </w:rPr>
          <w:t>пунктах 2</w:t>
        </w:r>
      </w:hyperlink>
      <w:r w:rsidRPr="006C231C">
        <w:rPr>
          <w:rFonts w:ascii="Times New Roman" w:hAnsi="Times New Roman" w:cs="Times New Roman"/>
          <w:sz w:val="28"/>
          <w:szCs w:val="28"/>
        </w:rPr>
        <w:t xml:space="preserve"> - </w:t>
      </w:r>
      <w:hyperlink w:anchor="P118">
        <w:r w:rsidRPr="006C231C">
          <w:rPr>
            <w:rFonts w:ascii="Times New Roman" w:hAnsi="Times New Roman" w:cs="Times New Roman"/>
            <w:color w:val="0000FF"/>
            <w:sz w:val="28"/>
            <w:szCs w:val="28"/>
          </w:rPr>
          <w:t>11 части 1 статьи 6</w:t>
        </w:r>
      </w:hyperlink>
      <w:r w:rsidRPr="006C231C">
        <w:rPr>
          <w:rFonts w:ascii="Times New Roman" w:hAnsi="Times New Roman" w:cs="Times New Roman"/>
          <w:sz w:val="28"/>
          <w:szCs w:val="28"/>
        </w:rPr>
        <w:t xml:space="preserve">, </w:t>
      </w:r>
      <w:hyperlink w:anchor="P169">
        <w:r w:rsidRPr="006C231C">
          <w:rPr>
            <w:rFonts w:ascii="Times New Roman" w:hAnsi="Times New Roman" w:cs="Times New Roman"/>
            <w:color w:val="0000FF"/>
            <w:sz w:val="28"/>
            <w:szCs w:val="28"/>
          </w:rPr>
          <w:t>части 2 статьи 10</w:t>
        </w:r>
      </w:hyperlink>
      <w:r w:rsidRPr="006C231C">
        <w:rPr>
          <w:rFonts w:ascii="Times New Roman" w:hAnsi="Times New Roman" w:cs="Times New Roman"/>
          <w:sz w:val="28"/>
          <w:szCs w:val="28"/>
        </w:rPr>
        <w:t xml:space="preserve"> и </w:t>
      </w:r>
      <w:hyperlink w:anchor="P227">
        <w:r w:rsidRPr="006C231C">
          <w:rPr>
            <w:rFonts w:ascii="Times New Roman" w:hAnsi="Times New Roman" w:cs="Times New Roman"/>
            <w:color w:val="0000FF"/>
            <w:sz w:val="28"/>
            <w:szCs w:val="28"/>
          </w:rPr>
          <w:t>части 2 статьи 11</w:t>
        </w:r>
      </w:hyperlink>
      <w:r w:rsidRPr="006C231C">
        <w:rPr>
          <w:rFonts w:ascii="Times New Roman" w:hAnsi="Times New Roman" w:cs="Times New Roman"/>
          <w:sz w:val="28"/>
          <w:szCs w:val="28"/>
        </w:rPr>
        <w:t xml:space="preserve"> Федерального закона «О персональных данных», возлагается на Оператора.</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3) наименование или фамилию, имя, отчество и адрес Оператора, получающего согласие субъекта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4) цель обработки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5) перечень персональных данных, на обработку которых дается согласие субъекта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 xml:space="preserve">7) перечень действий с персональными данными, на совершение которых дается согласие, общее описание используемых Оператором </w:t>
      </w:r>
      <w:r w:rsidRPr="006C231C">
        <w:rPr>
          <w:rFonts w:ascii="Times New Roman" w:hAnsi="Times New Roman" w:cs="Times New Roman"/>
          <w:sz w:val="28"/>
          <w:szCs w:val="28"/>
        </w:rPr>
        <w:lastRenderedPageBreak/>
        <w:t>способов обработки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9) подпись субъекта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1.9.5. В случае недееспособности субъекта персональных данных согласие на обработку его персональных данных дает </w:t>
      </w:r>
      <w:hyperlink r:id="rId5">
        <w:r w:rsidRPr="006C231C">
          <w:rPr>
            <w:rFonts w:ascii="Times New Roman" w:hAnsi="Times New Roman" w:cs="Times New Roman"/>
            <w:color w:val="0000FF"/>
            <w:sz w:val="28"/>
            <w:szCs w:val="28"/>
          </w:rPr>
          <w:t>законный представитель</w:t>
        </w:r>
      </w:hyperlink>
      <w:r w:rsidRPr="006C231C">
        <w:rPr>
          <w:rFonts w:ascii="Times New Roman" w:hAnsi="Times New Roman" w:cs="Times New Roman"/>
          <w:sz w:val="28"/>
          <w:szCs w:val="28"/>
        </w:rPr>
        <w:t xml:space="preserve"> субъекта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1.9.7.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6C231C">
          <w:rPr>
            <w:rFonts w:ascii="Times New Roman" w:hAnsi="Times New Roman" w:cs="Times New Roman"/>
            <w:color w:val="0000FF"/>
            <w:sz w:val="28"/>
            <w:szCs w:val="28"/>
          </w:rPr>
          <w:t>пунктах 2</w:t>
        </w:r>
      </w:hyperlink>
      <w:r w:rsidRPr="006C231C">
        <w:rPr>
          <w:rFonts w:ascii="Times New Roman" w:hAnsi="Times New Roman" w:cs="Times New Roman"/>
          <w:sz w:val="28"/>
          <w:szCs w:val="28"/>
        </w:rPr>
        <w:t xml:space="preserve"> - </w:t>
      </w:r>
      <w:hyperlink w:anchor="P118">
        <w:r w:rsidRPr="006C231C">
          <w:rPr>
            <w:rFonts w:ascii="Times New Roman" w:hAnsi="Times New Roman" w:cs="Times New Roman"/>
            <w:color w:val="0000FF"/>
            <w:sz w:val="28"/>
            <w:szCs w:val="28"/>
          </w:rPr>
          <w:t>11 части 1 статьи 6</w:t>
        </w:r>
      </w:hyperlink>
      <w:r w:rsidRPr="006C231C">
        <w:rPr>
          <w:rFonts w:ascii="Times New Roman" w:hAnsi="Times New Roman" w:cs="Times New Roman"/>
          <w:sz w:val="28"/>
          <w:szCs w:val="28"/>
        </w:rPr>
        <w:t xml:space="preserve">, </w:t>
      </w:r>
      <w:hyperlink w:anchor="P169">
        <w:r w:rsidRPr="006C231C">
          <w:rPr>
            <w:rFonts w:ascii="Times New Roman" w:hAnsi="Times New Roman" w:cs="Times New Roman"/>
            <w:color w:val="0000FF"/>
            <w:sz w:val="28"/>
            <w:szCs w:val="28"/>
          </w:rPr>
          <w:t>части 2 статьи 10</w:t>
        </w:r>
      </w:hyperlink>
      <w:r w:rsidRPr="006C231C">
        <w:rPr>
          <w:rFonts w:ascii="Times New Roman" w:hAnsi="Times New Roman" w:cs="Times New Roman"/>
          <w:sz w:val="28"/>
          <w:szCs w:val="28"/>
        </w:rPr>
        <w:t xml:space="preserve"> и </w:t>
      </w:r>
      <w:hyperlink w:anchor="P227">
        <w:r w:rsidRPr="006C231C">
          <w:rPr>
            <w:rFonts w:ascii="Times New Roman" w:hAnsi="Times New Roman" w:cs="Times New Roman"/>
            <w:color w:val="0000FF"/>
            <w:sz w:val="28"/>
            <w:szCs w:val="28"/>
          </w:rPr>
          <w:t>части 2 статьи 11</w:t>
        </w:r>
      </w:hyperlink>
      <w:r w:rsidRPr="006C231C">
        <w:rPr>
          <w:rFonts w:ascii="Times New Roman" w:hAnsi="Times New Roman" w:cs="Times New Roman"/>
          <w:sz w:val="28"/>
          <w:szCs w:val="28"/>
        </w:rPr>
        <w:t xml:space="preserve"> Федерального закона «О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1.9.8. </w:t>
      </w:r>
      <w:hyperlink r:id="rId6">
        <w:r w:rsidRPr="006C231C">
          <w:rPr>
            <w:rFonts w:ascii="Times New Roman" w:hAnsi="Times New Roman" w:cs="Times New Roman"/>
            <w:color w:val="0000FF"/>
            <w:sz w:val="28"/>
            <w:szCs w:val="28"/>
          </w:rPr>
          <w:t>Требования</w:t>
        </w:r>
      </w:hyperlink>
      <w:r w:rsidRPr="006C231C">
        <w:rPr>
          <w:rFonts w:ascii="Times New Roman" w:hAnsi="Times New Roman" w:cs="Times New Roman"/>
          <w:sz w:val="28"/>
          <w:szCs w:val="28"/>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1.10. Оператор персональных данных вправе:</w:t>
      </w:r>
    </w:p>
    <w:p w:rsidR="00AF284D" w:rsidRPr="006C231C" w:rsidRDefault="00AF284D" w:rsidP="00AF284D">
      <w:pPr>
        <w:pStyle w:val="a3"/>
        <w:shd w:val="clear" w:color="auto" w:fill="FFFFFF"/>
        <w:jc w:val="both"/>
        <w:rPr>
          <w:sz w:val="28"/>
          <w:szCs w:val="28"/>
        </w:rPr>
      </w:pPr>
      <w:r w:rsidRPr="006C231C">
        <w:rPr>
          <w:sz w:val="28"/>
          <w:szCs w:val="28"/>
        </w:rPr>
        <w:t>отстаивать свои интересы в суде;</w:t>
      </w:r>
    </w:p>
    <w:p w:rsidR="00AF284D" w:rsidRPr="006C231C" w:rsidRDefault="00AF284D" w:rsidP="00AF284D">
      <w:pPr>
        <w:pStyle w:val="a3"/>
        <w:shd w:val="clear" w:color="auto" w:fill="FFFFFF"/>
        <w:jc w:val="both"/>
        <w:rPr>
          <w:sz w:val="28"/>
          <w:szCs w:val="28"/>
        </w:rPr>
      </w:pPr>
      <w:r w:rsidRPr="006C231C">
        <w:rPr>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AF284D" w:rsidRPr="006C231C" w:rsidRDefault="00AF284D" w:rsidP="00AF284D">
      <w:pPr>
        <w:pStyle w:val="a3"/>
        <w:shd w:val="clear" w:color="auto" w:fill="FFFFFF"/>
        <w:jc w:val="both"/>
        <w:rPr>
          <w:sz w:val="28"/>
          <w:szCs w:val="28"/>
        </w:rPr>
      </w:pPr>
      <w:r w:rsidRPr="006C231C">
        <w:rPr>
          <w:sz w:val="28"/>
          <w:szCs w:val="28"/>
        </w:rPr>
        <w:t>отказывать в предоставлении персональных данных в случаях, предусмотренных законодательством;</w:t>
      </w:r>
    </w:p>
    <w:p w:rsidR="00AF284D" w:rsidRPr="006C231C" w:rsidRDefault="00AF284D" w:rsidP="00AF284D">
      <w:pPr>
        <w:pStyle w:val="a3"/>
        <w:shd w:val="clear" w:color="auto" w:fill="FFFFFF"/>
        <w:jc w:val="both"/>
        <w:rPr>
          <w:sz w:val="28"/>
          <w:szCs w:val="28"/>
        </w:rPr>
      </w:pPr>
      <w:r w:rsidRPr="006C231C">
        <w:rPr>
          <w:sz w:val="28"/>
          <w:szCs w:val="28"/>
        </w:rPr>
        <w:t>использовать персональные данные субъекта без его согласия в случаях, предусмотренных законодательством.</w:t>
      </w:r>
    </w:p>
    <w:p w:rsidR="00AF284D" w:rsidRPr="006C231C" w:rsidRDefault="00AF284D" w:rsidP="00AF284D">
      <w:pPr>
        <w:pStyle w:val="a3"/>
        <w:shd w:val="clear" w:color="auto" w:fill="FFFFFF"/>
        <w:ind w:firstLine="708"/>
        <w:jc w:val="both"/>
        <w:rPr>
          <w:sz w:val="28"/>
          <w:szCs w:val="28"/>
        </w:rPr>
      </w:pPr>
      <w:r w:rsidRPr="006C231C">
        <w:rPr>
          <w:sz w:val="28"/>
          <w:szCs w:val="28"/>
        </w:rPr>
        <w:lastRenderedPageBreak/>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1.11. Оператор, получив доступ к персональным данным, обязан соблюдать конфиденциальность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1.12.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AF284D" w:rsidRPr="006C231C" w:rsidRDefault="00AF284D" w:rsidP="00AF284D">
      <w:pPr>
        <w:pStyle w:val="ConsPlusNormal"/>
        <w:jc w:val="both"/>
        <w:rPr>
          <w:rFonts w:ascii="Times New Roman" w:hAnsi="Times New Roman" w:cs="Times New Roman"/>
          <w:sz w:val="28"/>
          <w:szCs w:val="28"/>
        </w:rPr>
      </w:pPr>
      <w:r w:rsidRPr="006C231C">
        <w:rPr>
          <w:rFonts w:ascii="Times New Roman" w:hAnsi="Times New Roman" w:cs="Times New Roman"/>
          <w:sz w:val="28"/>
          <w:szCs w:val="28"/>
        </w:rPr>
        <w:t xml:space="preserve">1.13. Оператор до начала обработки персональных данных </w:t>
      </w:r>
      <w:hyperlink r:id="rId7">
        <w:r w:rsidRPr="006C231C">
          <w:rPr>
            <w:rFonts w:ascii="Times New Roman" w:hAnsi="Times New Roman" w:cs="Times New Roman"/>
            <w:sz w:val="28"/>
            <w:szCs w:val="28"/>
          </w:rPr>
          <w:t>обязан</w:t>
        </w:r>
      </w:hyperlink>
      <w:r w:rsidRPr="006C231C">
        <w:rPr>
          <w:rFonts w:ascii="Times New Roman" w:hAnsi="Times New Roman" w:cs="Times New Roman"/>
          <w:sz w:val="28"/>
          <w:szCs w:val="28"/>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rsidR="00AF284D" w:rsidRPr="006C231C" w:rsidRDefault="00AF284D" w:rsidP="00AF284D">
      <w:pPr>
        <w:pStyle w:val="ConsPlusNormal"/>
        <w:spacing w:before="220"/>
        <w:jc w:val="both"/>
        <w:rPr>
          <w:rFonts w:ascii="Times New Roman" w:hAnsi="Times New Roman" w:cs="Times New Roman"/>
          <w:sz w:val="28"/>
          <w:szCs w:val="28"/>
        </w:rPr>
      </w:pPr>
      <w:bookmarkStart w:id="0" w:name="P433"/>
      <w:bookmarkEnd w:id="0"/>
      <w:r w:rsidRPr="006C231C">
        <w:rPr>
          <w:rFonts w:ascii="Times New Roman" w:hAnsi="Times New Roman" w:cs="Times New Roman"/>
          <w:sz w:val="28"/>
          <w:szCs w:val="28"/>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2) в случае, если Оператор осуществляет деятельность по обработке персональных данных исключительно без использования средств автоматизации;</w:t>
      </w:r>
    </w:p>
    <w:p w:rsidR="00AF284D" w:rsidRPr="006C231C" w:rsidRDefault="00AF284D" w:rsidP="00AF284D">
      <w:pPr>
        <w:pStyle w:val="ConsPlusNormal"/>
        <w:spacing w:before="220"/>
        <w:jc w:val="both"/>
        <w:rPr>
          <w:rFonts w:ascii="Times New Roman" w:hAnsi="Times New Roman" w:cs="Times New Roman"/>
          <w:sz w:val="28"/>
          <w:szCs w:val="28"/>
        </w:rPr>
      </w:pPr>
      <w:bookmarkStart w:id="1" w:name="P441"/>
      <w:bookmarkEnd w:id="1"/>
      <w:r w:rsidRPr="006C231C">
        <w:rPr>
          <w:rFonts w:ascii="Times New Roman" w:hAnsi="Times New Roman" w:cs="Times New Roman"/>
          <w:sz w:val="28"/>
          <w:szCs w:val="28"/>
        </w:rPr>
        <w:t>1.14. Уведомление,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1) наименование (фамилия, имя, отчество), адрес Оператора;</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2) цель обработки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bookmarkStart w:id="2" w:name="P445"/>
      <w:bookmarkStart w:id="3" w:name="P446"/>
      <w:bookmarkEnd w:id="2"/>
      <w:bookmarkEnd w:id="3"/>
      <w:r w:rsidRPr="006C231C">
        <w:rPr>
          <w:rFonts w:ascii="Times New Roman" w:hAnsi="Times New Roman" w:cs="Times New Roman"/>
          <w:sz w:val="28"/>
          <w:szCs w:val="28"/>
        </w:rPr>
        <w:t xml:space="preserve">3) описание мер, предусмотренных </w:t>
      </w:r>
      <w:hyperlink w:anchor="P348">
        <w:r w:rsidRPr="006C231C">
          <w:rPr>
            <w:rFonts w:ascii="Times New Roman" w:hAnsi="Times New Roman" w:cs="Times New Roman"/>
            <w:sz w:val="28"/>
            <w:szCs w:val="28"/>
          </w:rPr>
          <w:t>статьями 18.1</w:t>
        </w:r>
      </w:hyperlink>
      <w:r w:rsidRPr="006C231C">
        <w:rPr>
          <w:rFonts w:ascii="Times New Roman" w:hAnsi="Times New Roman" w:cs="Times New Roman"/>
          <w:sz w:val="28"/>
          <w:szCs w:val="28"/>
        </w:rPr>
        <w:t xml:space="preserve"> и </w:t>
      </w:r>
      <w:hyperlink w:anchor="P366">
        <w:r w:rsidRPr="006C231C">
          <w:rPr>
            <w:rFonts w:ascii="Times New Roman" w:hAnsi="Times New Roman" w:cs="Times New Roman"/>
            <w:sz w:val="28"/>
            <w:szCs w:val="28"/>
          </w:rPr>
          <w:t>19</w:t>
        </w:r>
      </w:hyperlink>
      <w:r w:rsidRPr="006C231C">
        <w:rPr>
          <w:rFonts w:ascii="Times New Roman" w:hAnsi="Times New Roman" w:cs="Times New Roman"/>
          <w:sz w:val="28"/>
          <w:szCs w:val="28"/>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AF284D" w:rsidRPr="006C231C" w:rsidRDefault="00AF284D" w:rsidP="00AF284D">
      <w:pPr>
        <w:pStyle w:val="ConsPlusNormal"/>
        <w:spacing w:before="220"/>
        <w:ind w:firstLine="540"/>
        <w:jc w:val="both"/>
        <w:rPr>
          <w:rFonts w:ascii="Times New Roman" w:hAnsi="Times New Roman" w:cs="Times New Roman"/>
          <w:sz w:val="28"/>
          <w:szCs w:val="28"/>
        </w:rPr>
      </w:pPr>
      <w:bookmarkStart w:id="4" w:name="P448"/>
      <w:bookmarkEnd w:id="4"/>
      <w:r w:rsidRPr="006C231C">
        <w:rPr>
          <w:rFonts w:ascii="Times New Roman" w:hAnsi="Times New Roman" w:cs="Times New Roman"/>
          <w:sz w:val="28"/>
          <w:szCs w:val="28"/>
        </w:rPr>
        <w:t xml:space="preserve">4) фамилия, имя, отчество физического лица или наименование юридического лица, ответственных за организацию обработки персональных </w:t>
      </w:r>
      <w:r w:rsidRPr="006C231C">
        <w:rPr>
          <w:rFonts w:ascii="Times New Roman" w:hAnsi="Times New Roman" w:cs="Times New Roman"/>
          <w:sz w:val="28"/>
          <w:szCs w:val="28"/>
        </w:rPr>
        <w:lastRenderedPageBreak/>
        <w:t>данных, и номера их контактных телефонов, почтовые адреса и адреса электронной почты;</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5) дата начала обработки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6) срок или условие прекращения обработки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bookmarkStart w:id="5" w:name="P452"/>
      <w:bookmarkEnd w:id="5"/>
      <w:r w:rsidRPr="006C231C">
        <w:rPr>
          <w:rFonts w:ascii="Times New Roman" w:hAnsi="Times New Roman" w:cs="Times New Roman"/>
          <w:sz w:val="28"/>
          <w:szCs w:val="28"/>
        </w:rPr>
        <w:t>7) сведения о наличии или об отсутствии трансграничной передачи персональных данных в процессе их обработки;</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8) сведения о месте нахождения базы данных информации, содержащей персональные данные граждан Российской Федерации;</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AF284D" w:rsidRPr="006C231C" w:rsidRDefault="00AF284D" w:rsidP="00AF284D">
      <w:pPr>
        <w:pStyle w:val="ConsPlusNormal"/>
        <w:spacing w:before="220"/>
        <w:ind w:firstLine="540"/>
        <w:jc w:val="both"/>
        <w:rPr>
          <w:rFonts w:ascii="Times New Roman" w:hAnsi="Times New Roman" w:cs="Times New Roman"/>
          <w:sz w:val="28"/>
          <w:szCs w:val="28"/>
        </w:rPr>
      </w:pPr>
      <w:bookmarkStart w:id="6" w:name="P458"/>
      <w:bookmarkEnd w:id="6"/>
      <w:r w:rsidRPr="006C231C">
        <w:rPr>
          <w:rFonts w:ascii="Times New Roman" w:hAnsi="Times New Roman" w:cs="Times New Roman"/>
          <w:sz w:val="28"/>
          <w:szCs w:val="28"/>
        </w:rPr>
        <w:t xml:space="preserve">10) сведения об обеспечении безопасности персональных данных в соответствии с </w:t>
      </w:r>
      <w:hyperlink r:id="rId8">
        <w:r w:rsidRPr="006C231C">
          <w:rPr>
            <w:rFonts w:ascii="Times New Roman" w:hAnsi="Times New Roman" w:cs="Times New Roman"/>
            <w:sz w:val="28"/>
            <w:szCs w:val="28"/>
          </w:rPr>
          <w:t>требованиями</w:t>
        </w:r>
      </w:hyperlink>
      <w:r w:rsidRPr="006C231C">
        <w:rPr>
          <w:rFonts w:ascii="Times New Roman" w:hAnsi="Times New Roman" w:cs="Times New Roman"/>
          <w:sz w:val="28"/>
          <w:szCs w:val="28"/>
        </w:rPr>
        <w:t xml:space="preserve"> к защите персональных данных, установленными Правительством Российской Федерации.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1.16. Уполномоченный </w:t>
      </w:r>
      <w:hyperlink r:id="rId9">
        <w:r w:rsidRPr="006C231C">
          <w:rPr>
            <w:rFonts w:ascii="Times New Roman" w:hAnsi="Times New Roman" w:cs="Times New Roman"/>
            <w:sz w:val="28"/>
            <w:szCs w:val="28"/>
          </w:rPr>
          <w:t>орган</w:t>
        </w:r>
      </w:hyperlink>
      <w:r w:rsidRPr="006C231C">
        <w:rPr>
          <w:rFonts w:ascii="Times New Roman" w:hAnsi="Times New Roman" w:cs="Times New Roman"/>
          <w:sz w:val="28"/>
          <w:szCs w:val="28"/>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F284D" w:rsidRPr="006C231C" w:rsidRDefault="00AF284D" w:rsidP="00AF284D">
      <w:pPr>
        <w:pStyle w:val="ConsPlusNormal"/>
        <w:spacing w:before="220"/>
        <w:jc w:val="both"/>
        <w:rPr>
          <w:rFonts w:ascii="Times New Roman" w:hAnsi="Times New Roman" w:cs="Times New Roman"/>
          <w:sz w:val="28"/>
          <w:szCs w:val="28"/>
        </w:rPr>
      </w:pPr>
      <w:bookmarkStart w:id="7" w:name="P463"/>
      <w:bookmarkEnd w:id="7"/>
      <w:r w:rsidRPr="006C231C">
        <w:rPr>
          <w:rFonts w:ascii="Times New Roman" w:hAnsi="Times New Roman" w:cs="Times New Roman"/>
          <w:sz w:val="28"/>
          <w:szCs w:val="28"/>
        </w:rPr>
        <w:t>1.17.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п.1.14. настоящей Политики, из реестра Операторов.</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1.19. В случае предоставления неполных или недостоверных сведений, уполномоченный орган по защите прав субъектов персональных данных </w:t>
      </w:r>
      <w:r w:rsidRPr="006C231C">
        <w:rPr>
          <w:rFonts w:ascii="Times New Roman" w:hAnsi="Times New Roman" w:cs="Times New Roman"/>
          <w:sz w:val="28"/>
          <w:szCs w:val="28"/>
        </w:rPr>
        <w:lastRenderedPageBreak/>
        <w:t>вправе требовать от Оператора уточнения предоставленных сведений до их внесения в реестр Операторов.</w:t>
      </w:r>
    </w:p>
    <w:p w:rsidR="00AF284D" w:rsidRPr="006C231C" w:rsidRDefault="00AF284D" w:rsidP="00AF284D">
      <w:pPr>
        <w:pStyle w:val="a3"/>
        <w:shd w:val="clear" w:color="auto" w:fill="FFFFFF"/>
        <w:jc w:val="both"/>
        <w:rPr>
          <w:sz w:val="28"/>
          <w:szCs w:val="28"/>
        </w:rPr>
      </w:pPr>
      <w:r w:rsidRPr="006C231C">
        <w:rPr>
          <w:b/>
          <w:bCs/>
          <w:sz w:val="28"/>
          <w:szCs w:val="28"/>
        </w:rPr>
        <w:t>2. Принципы и цели сбора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2.1. Оператор в своей деятельности по обработке персональных данных руководствуется следующими принципами:</w:t>
      </w:r>
    </w:p>
    <w:p w:rsidR="00AF284D" w:rsidRPr="006C231C" w:rsidRDefault="00AF284D" w:rsidP="00AF284D">
      <w:pPr>
        <w:pStyle w:val="a3"/>
        <w:shd w:val="clear" w:color="auto" w:fill="FFFFFF"/>
        <w:jc w:val="both"/>
        <w:rPr>
          <w:sz w:val="28"/>
          <w:szCs w:val="28"/>
        </w:rPr>
      </w:pPr>
      <w:r w:rsidRPr="006C231C">
        <w:rPr>
          <w:sz w:val="28"/>
          <w:szCs w:val="28"/>
        </w:rPr>
        <w:t>обработка персональных данных осуществляется на законной и справедливой основе;</w:t>
      </w:r>
    </w:p>
    <w:p w:rsidR="00AF284D" w:rsidRPr="006C231C" w:rsidRDefault="00AF284D" w:rsidP="00AF284D">
      <w:pPr>
        <w:pStyle w:val="a3"/>
        <w:shd w:val="clear" w:color="auto" w:fill="FFFFFF"/>
        <w:jc w:val="both"/>
        <w:rPr>
          <w:sz w:val="28"/>
          <w:szCs w:val="28"/>
        </w:rPr>
      </w:pPr>
      <w:r w:rsidRPr="006C231C">
        <w:rPr>
          <w:sz w:val="28"/>
          <w:szCs w:val="28"/>
        </w:rPr>
        <w:t>цели обработки персональных данных соответствуют полномочиям Оператора;</w:t>
      </w:r>
    </w:p>
    <w:p w:rsidR="00AF284D" w:rsidRPr="006C231C" w:rsidRDefault="00AF284D" w:rsidP="00AF284D">
      <w:pPr>
        <w:pStyle w:val="a3"/>
        <w:shd w:val="clear" w:color="auto" w:fill="FFFFFF"/>
        <w:jc w:val="both"/>
        <w:rPr>
          <w:sz w:val="28"/>
          <w:szCs w:val="28"/>
        </w:rPr>
      </w:pPr>
      <w:r w:rsidRPr="006C231C">
        <w:rPr>
          <w:sz w:val="28"/>
          <w:szCs w:val="28"/>
        </w:rPr>
        <w:t>содержание и объем обрабатываемых персональных данных соответствуют целям обработки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запрет объединения баз данных, содержащих персональные данные, обработка которых осуществляется в целях, несовместимых между собой;</w:t>
      </w:r>
    </w:p>
    <w:p w:rsidR="00AF284D" w:rsidRPr="006C231C" w:rsidRDefault="00AF284D" w:rsidP="00AF284D">
      <w:pPr>
        <w:pStyle w:val="a3"/>
        <w:shd w:val="clear" w:color="auto" w:fill="FFFFFF"/>
        <w:jc w:val="both"/>
        <w:rPr>
          <w:sz w:val="28"/>
          <w:szCs w:val="28"/>
        </w:rPr>
      </w:pPr>
      <w:r w:rsidRPr="006C231C">
        <w:rPr>
          <w:sz w:val="28"/>
          <w:szCs w:val="28"/>
        </w:rPr>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rsidR="00AF284D" w:rsidRPr="006C231C" w:rsidRDefault="00AF284D" w:rsidP="00AF284D">
      <w:pPr>
        <w:pStyle w:val="a3"/>
        <w:shd w:val="clear" w:color="auto" w:fill="FFFFFF"/>
        <w:jc w:val="both"/>
        <w:rPr>
          <w:sz w:val="28"/>
          <w:szCs w:val="28"/>
        </w:rPr>
      </w:pPr>
      <w:r w:rsidRPr="006C231C">
        <w:rPr>
          <w:sz w:val="28"/>
          <w:szCs w:val="28"/>
        </w:rPr>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AF284D" w:rsidRPr="006C231C" w:rsidRDefault="00AF284D" w:rsidP="00AF284D">
      <w:pPr>
        <w:pStyle w:val="a3"/>
        <w:shd w:val="clear" w:color="auto" w:fill="FFFFFF"/>
        <w:jc w:val="both"/>
        <w:rPr>
          <w:sz w:val="28"/>
          <w:szCs w:val="28"/>
        </w:rPr>
      </w:pPr>
      <w:r w:rsidRPr="006C231C">
        <w:rPr>
          <w:sz w:val="28"/>
          <w:szCs w:val="28"/>
        </w:rPr>
        <w:t>2.2. К целям обработки персональных данных Оператора относятся: </w:t>
      </w:r>
    </w:p>
    <w:p w:rsidR="00AF284D" w:rsidRPr="006C231C" w:rsidRDefault="00AF284D" w:rsidP="00AF284D">
      <w:pPr>
        <w:pStyle w:val="a3"/>
        <w:shd w:val="clear" w:color="auto" w:fill="FFFFFF"/>
        <w:jc w:val="both"/>
        <w:rPr>
          <w:sz w:val="28"/>
          <w:szCs w:val="28"/>
        </w:rPr>
      </w:pPr>
      <w:r w:rsidRPr="006C231C">
        <w:rPr>
          <w:sz w:val="28"/>
          <w:szCs w:val="28"/>
        </w:rPr>
        <w:t xml:space="preserve">обеспечение соблюдения Конституции Российской Федерации, федеральных законов и иных нормативных правовых актов Российской Федерации, Кировской области, содействие им в прохождении службы, в обучении и должностном росте, обеспечение их личной безопасности и членов их семей, а также в целях обеспечение сохранности принадлежащего им имущества и </w:t>
      </w:r>
      <w:r w:rsidRPr="006C231C">
        <w:rPr>
          <w:sz w:val="28"/>
          <w:szCs w:val="28"/>
        </w:rPr>
        <w:lastRenderedPageBreak/>
        <w:t>имущества Оператора, учета результатов исполнения ими должностных обязанностей. </w:t>
      </w:r>
    </w:p>
    <w:p w:rsidR="00AF284D" w:rsidRPr="006C231C" w:rsidRDefault="00AF284D" w:rsidP="00AF284D">
      <w:pPr>
        <w:pStyle w:val="a3"/>
        <w:shd w:val="clear" w:color="auto" w:fill="FFFFFF"/>
        <w:jc w:val="both"/>
        <w:rPr>
          <w:sz w:val="28"/>
          <w:szCs w:val="28"/>
        </w:rPr>
      </w:pPr>
      <w:r w:rsidRPr="006C231C">
        <w:rPr>
          <w:sz w:val="28"/>
          <w:szCs w:val="28"/>
        </w:rPr>
        <w:t>исполнение требований налогового законодательства по вопросам исчисления и уплаты налога на доходы физических лиц и единого социального налога,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AF284D" w:rsidRPr="006C231C" w:rsidRDefault="00AF284D" w:rsidP="00AF284D">
      <w:pPr>
        <w:pStyle w:val="a3"/>
        <w:shd w:val="clear" w:color="auto" w:fill="FFFFFF"/>
        <w:jc w:val="both"/>
        <w:rPr>
          <w:sz w:val="28"/>
          <w:szCs w:val="28"/>
        </w:rPr>
      </w:pPr>
      <w:r w:rsidRPr="006C231C">
        <w:rPr>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rsidR="00AF284D" w:rsidRPr="006C231C" w:rsidRDefault="00AF284D" w:rsidP="00AF284D">
      <w:pPr>
        <w:pStyle w:val="a3"/>
        <w:shd w:val="clear" w:color="auto" w:fill="FFFFFF"/>
        <w:jc w:val="both"/>
        <w:rPr>
          <w:sz w:val="28"/>
          <w:szCs w:val="28"/>
        </w:rPr>
      </w:pPr>
      <w:r w:rsidRPr="006C231C">
        <w:rPr>
          <w:sz w:val="28"/>
          <w:szCs w:val="28"/>
        </w:rPr>
        <w:t>формирование кадровых резервов Оператора;</w:t>
      </w:r>
    </w:p>
    <w:p w:rsidR="00AF284D" w:rsidRPr="006C231C" w:rsidRDefault="00AF284D" w:rsidP="00AF284D">
      <w:pPr>
        <w:pStyle w:val="a3"/>
        <w:shd w:val="clear" w:color="auto" w:fill="FFFFFF"/>
        <w:jc w:val="both"/>
        <w:rPr>
          <w:sz w:val="28"/>
          <w:szCs w:val="28"/>
        </w:rPr>
      </w:pPr>
      <w:r w:rsidRPr="006C231C">
        <w:rPr>
          <w:sz w:val="28"/>
          <w:szCs w:val="28"/>
        </w:rPr>
        <w:t xml:space="preserve">награждение граждан Благодарственным письмом администрации </w:t>
      </w:r>
      <w:r w:rsidR="00F950EC" w:rsidRPr="006C231C">
        <w:rPr>
          <w:sz w:val="28"/>
          <w:szCs w:val="28"/>
        </w:rPr>
        <w:t>Салобеляк</w:t>
      </w:r>
      <w:r w:rsidRPr="006C231C">
        <w:rPr>
          <w:sz w:val="28"/>
          <w:szCs w:val="28"/>
        </w:rPr>
        <w:t xml:space="preserve">ского сельского поселения, Почетной грамотой администрации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 xml:space="preserve">, Почетной грамотой главы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w:t>
      </w:r>
    </w:p>
    <w:p w:rsidR="00AF284D" w:rsidRPr="006C231C" w:rsidRDefault="00AF284D" w:rsidP="00AF284D">
      <w:pPr>
        <w:pStyle w:val="a3"/>
        <w:shd w:val="clear" w:color="auto" w:fill="FFFFFF"/>
        <w:jc w:val="both"/>
        <w:rPr>
          <w:sz w:val="28"/>
          <w:szCs w:val="28"/>
        </w:rPr>
      </w:pPr>
      <w:r w:rsidRPr="006C231C">
        <w:rPr>
          <w:sz w:val="28"/>
          <w:szCs w:val="28"/>
        </w:rPr>
        <w:t>осуществление учета детей, оставшихся без попечения родителей;</w:t>
      </w:r>
    </w:p>
    <w:p w:rsidR="00AF284D" w:rsidRPr="006C231C" w:rsidRDefault="00AF284D" w:rsidP="00AF284D">
      <w:pPr>
        <w:pStyle w:val="a3"/>
        <w:shd w:val="clear" w:color="auto" w:fill="FFFFFF"/>
        <w:jc w:val="both"/>
        <w:rPr>
          <w:sz w:val="28"/>
          <w:szCs w:val="28"/>
        </w:rPr>
      </w:pPr>
      <w:r w:rsidRPr="006C231C">
        <w:rPr>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rsidR="00AF284D" w:rsidRPr="006C231C" w:rsidRDefault="00AF284D" w:rsidP="00AF284D">
      <w:pPr>
        <w:pStyle w:val="a3"/>
        <w:shd w:val="clear" w:color="auto" w:fill="FFFFFF"/>
        <w:jc w:val="both"/>
        <w:rPr>
          <w:sz w:val="28"/>
          <w:szCs w:val="28"/>
        </w:rPr>
      </w:pPr>
      <w:r w:rsidRPr="006C231C">
        <w:rPr>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AF284D" w:rsidRPr="006C231C" w:rsidRDefault="00AF284D" w:rsidP="00AF284D">
      <w:pPr>
        <w:pStyle w:val="a3"/>
        <w:shd w:val="clear" w:color="auto" w:fill="FFFFFF"/>
        <w:jc w:val="both"/>
        <w:rPr>
          <w:sz w:val="28"/>
          <w:szCs w:val="28"/>
        </w:rPr>
      </w:pPr>
      <w:r w:rsidRPr="006C231C">
        <w:rPr>
          <w:sz w:val="28"/>
          <w:szCs w:val="28"/>
        </w:rPr>
        <w:t>участие в муниципальных программах;</w:t>
      </w:r>
    </w:p>
    <w:p w:rsidR="00AF284D" w:rsidRPr="006C231C" w:rsidRDefault="00AF284D" w:rsidP="00AF284D">
      <w:pPr>
        <w:pStyle w:val="a3"/>
        <w:shd w:val="clear" w:color="auto" w:fill="FFFFFF"/>
        <w:jc w:val="both"/>
        <w:rPr>
          <w:sz w:val="28"/>
          <w:szCs w:val="28"/>
        </w:rPr>
      </w:pPr>
      <w:r w:rsidRPr="006C231C">
        <w:rPr>
          <w:sz w:val="28"/>
          <w:szCs w:val="28"/>
        </w:rPr>
        <w:t>участие в реализации региональных и федеральных Проектов и Программ;</w:t>
      </w:r>
    </w:p>
    <w:p w:rsidR="00AF284D" w:rsidRPr="006C231C" w:rsidRDefault="00AF284D" w:rsidP="00AF284D">
      <w:pPr>
        <w:pStyle w:val="a3"/>
        <w:shd w:val="clear" w:color="auto" w:fill="FFFFFF"/>
        <w:jc w:val="both"/>
        <w:rPr>
          <w:sz w:val="28"/>
          <w:szCs w:val="28"/>
        </w:rPr>
      </w:pPr>
      <w:r w:rsidRPr="006C231C">
        <w:rPr>
          <w:sz w:val="28"/>
          <w:szCs w:val="28"/>
        </w:rPr>
        <w:t>предоставление муниципальной услуги в соответствии с Федеральным законом от 27.07.2010 № 210-ФЗ «Об организации предоставления государственных и муниципальных услуг» для обеспечения предоставления такой услуги, работа с обращениями граждан в соответствии с Федеральным законом от 02.05.2006 № 59-ФЗ «О порядке рассмотрения обращений граждан Российской Федерации»;</w:t>
      </w:r>
    </w:p>
    <w:p w:rsidR="00AF284D" w:rsidRPr="006C231C" w:rsidRDefault="00AF284D" w:rsidP="00AF284D">
      <w:pPr>
        <w:pStyle w:val="a3"/>
        <w:shd w:val="clear" w:color="auto" w:fill="FFFFFF"/>
        <w:jc w:val="both"/>
        <w:rPr>
          <w:sz w:val="28"/>
          <w:szCs w:val="28"/>
        </w:rPr>
      </w:pPr>
      <w:r w:rsidRPr="006C231C">
        <w:rPr>
          <w:sz w:val="28"/>
          <w:szCs w:val="28"/>
        </w:rPr>
        <w:t>исполнение договора, стороной которого является субъект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xml:space="preserve">обеспечение деятельности административной комиссии муниципального образования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w:t>
      </w:r>
    </w:p>
    <w:p w:rsidR="00AF284D" w:rsidRPr="006C231C" w:rsidRDefault="00AF284D" w:rsidP="00AF284D">
      <w:pPr>
        <w:pStyle w:val="a3"/>
        <w:shd w:val="clear" w:color="auto" w:fill="FFFFFF"/>
        <w:jc w:val="both"/>
        <w:rPr>
          <w:sz w:val="28"/>
          <w:szCs w:val="28"/>
        </w:rPr>
      </w:pPr>
      <w:r w:rsidRPr="006C231C">
        <w:rPr>
          <w:sz w:val="28"/>
          <w:szCs w:val="28"/>
        </w:rPr>
        <w:lastRenderedPageBreak/>
        <w:t>обеспечение формирования списков присяжных заседателей в соответствии с федеральным законодательством;</w:t>
      </w:r>
    </w:p>
    <w:p w:rsidR="000E71ED" w:rsidRPr="006C231C" w:rsidRDefault="00AF284D" w:rsidP="00AF284D">
      <w:pPr>
        <w:pStyle w:val="a3"/>
        <w:shd w:val="clear" w:color="auto" w:fill="FFFFFF"/>
        <w:jc w:val="both"/>
        <w:rPr>
          <w:rFonts w:ascii="Montserrat" w:hAnsi="Montserrat"/>
          <w:color w:val="273350"/>
          <w:sz w:val="28"/>
          <w:szCs w:val="28"/>
        </w:rPr>
      </w:pPr>
      <w:r w:rsidRPr="006C231C">
        <w:rPr>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w:t>
      </w:r>
      <w:bookmarkStart w:id="8" w:name="_GoBack"/>
      <w:bookmarkEnd w:id="8"/>
      <w:r w:rsidRPr="006C231C">
        <w:rPr>
          <w:sz w:val="28"/>
          <w:szCs w:val="28"/>
        </w:rPr>
        <w:t xml:space="preserve"> порядке.</w:t>
      </w:r>
      <w:r w:rsidR="000E71ED" w:rsidRPr="006C231C">
        <w:rPr>
          <w:rFonts w:ascii="Montserrat" w:hAnsi="Montserrat"/>
          <w:color w:val="273350"/>
          <w:sz w:val="28"/>
          <w:szCs w:val="28"/>
        </w:rPr>
        <w:t xml:space="preserve"> </w:t>
      </w:r>
    </w:p>
    <w:p w:rsidR="00AF284D" w:rsidRPr="005A4093" w:rsidRDefault="000E71ED" w:rsidP="00AF284D">
      <w:pPr>
        <w:pStyle w:val="a3"/>
        <w:shd w:val="clear" w:color="auto" w:fill="FFFFFF"/>
        <w:jc w:val="both"/>
        <w:rPr>
          <w:sz w:val="28"/>
          <w:szCs w:val="28"/>
        </w:rPr>
      </w:pPr>
      <w:r w:rsidRPr="005A4093">
        <w:rPr>
          <w:rFonts w:ascii="Montserrat" w:hAnsi="Montserrat"/>
          <w:sz w:val="28"/>
          <w:szCs w:val="28"/>
        </w:rPr>
        <w:t>2.2.    К целям обработки персональных данных Оператора относятся:</w:t>
      </w:r>
      <w:r w:rsidRPr="005A4093">
        <w:rPr>
          <w:rFonts w:ascii="Montserrat" w:hAnsi="Montserrat"/>
          <w:sz w:val="28"/>
          <w:szCs w:val="28"/>
        </w:rPr>
        <w:br/>
        <w:t>ведение кадрового и бухгалтерского учета Оператора;</w:t>
      </w:r>
      <w:r w:rsidRPr="005A4093">
        <w:rPr>
          <w:rFonts w:ascii="Montserrat" w:hAnsi="Montserrat"/>
          <w:sz w:val="28"/>
          <w:szCs w:val="28"/>
        </w:rPr>
        <w:br/>
        <w:t>обеспечение соблюдения трудового законодательства Российской Федерации;</w:t>
      </w:r>
      <w:r w:rsidRPr="005A4093">
        <w:rPr>
          <w:rFonts w:ascii="Montserrat" w:hAnsi="Montserrat"/>
          <w:sz w:val="28"/>
          <w:szCs w:val="28"/>
        </w:rPr>
        <w:br/>
        <w:t>обеспечение соблюдения законодательства о муниципальной службе в Российской Федерации;</w:t>
      </w:r>
      <w:r w:rsidRPr="005A4093">
        <w:rPr>
          <w:rFonts w:ascii="Montserrat" w:hAnsi="Montserrat"/>
          <w:sz w:val="28"/>
          <w:szCs w:val="28"/>
        </w:rPr>
        <w:br/>
        <w:t>обеспечение соблюдения законодательства Российской Федерации о противодействии коррупции;</w:t>
      </w:r>
      <w:r w:rsidRPr="005A4093">
        <w:rPr>
          <w:rFonts w:ascii="Montserrat" w:hAnsi="Montserrat"/>
          <w:sz w:val="28"/>
          <w:szCs w:val="28"/>
        </w:rPr>
        <w:br/>
        <w:t>подготовка, заключение и исполнение гражданско-правового договора;</w:t>
      </w:r>
      <w:r w:rsidRPr="005A4093">
        <w:rPr>
          <w:rFonts w:ascii="Montserrat" w:hAnsi="Montserrat"/>
          <w:sz w:val="28"/>
          <w:szCs w:val="28"/>
        </w:rPr>
        <w:br/>
        <w:t>подбор персонала (соискателей) на вакантные должности Оператора.</w:t>
      </w:r>
    </w:p>
    <w:p w:rsidR="00AF284D" w:rsidRPr="006C231C" w:rsidRDefault="00AF284D" w:rsidP="00AF284D">
      <w:pPr>
        <w:pStyle w:val="a3"/>
        <w:shd w:val="clear" w:color="auto" w:fill="FFFFFF"/>
        <w:jc w:val="both"/>
        <w:rPr>
          <w:sz w:val="28"/>
          <w:szCs w:val="28"/>
        </w:rPr>
      </w:pPr>
      <w:r w:rsidRPr="006C231C">
        <w:rPr>
          <w:b/>
          <w:bCs/>
          <w:sz w:val="28"/>
          <w:szCs w:val="28"/>
        </w:rPr>
        <w:t>3. Правовые основания обработки персональных данных</w:t>
      </w:r>
    </w:p>
    <w:p w:rsidR="00AF284D" w:rsidRPr="006C231C" w:rsidRDefault="00AF284D" w:rsidP="00AF284D">
      <w:pPr>
        <w:pStyle w:val="a3"/>
        <w:shd w:val="clear" w:color="auto" w:fill="FFFFFF"/>
        <w:ind w:firstLine="708"/>
        <w:jc w:val="both"/>
        <w:rPr>
          <w:sz w:val="28"/>
          <w:szCs w:val="28"/>
        </w:rPr>
      </w:pPr>
      <w:r w:rsidRPr="006C231C">
        <w:rPr>
          <w:sz w:val="28"/>
          <w:szCs w:val="28"/>
        </w:rPr>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w:t>
      </w:r>
      <w:r w:rsidRPr="006C231C">
        <w:rPr>
          <w:sz w:val="28"/>
          <w:szCs w:val="28"/>
        </w:rPr>
        <w:lastRenderedPageBreak/>
        <w:t xml:space="preserve">муниципального образования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AF284D" w:rsidRPr="006C231C" w:rsidRDefault="00AF284D" w:rsidP="00AF284D">
      <w:pPr>
        <w:pStyle w:val="a3"/>
        <w:shd w:val="clear" w:color="auto" w:fill="FFFFFF"/>
        <w:jc w:val="both"/>
        <w:rPr>
          <w:sz w:val="28"/>
          <w:szCs w:val="28"/>
        </w:rPr>
      </w:pPr>
      <w:r w:rsidRPr="006C231C">
        <w:rPr>
          <w:b/>
          <w:bCs/>
          <w:sz w:val="28"/>
          <w:szCs w:val="28"/>
        </w:rPr>
        <w:t>4. Объем и категории обрабатываемых персональных данных, категории субъектов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rsidR="00AF284D" w:rsidRPr="006C231C" w:rsidRDefault="00AF284D" w:rsidP="00AF284D">
      <w:pPr>
        <w:pStyle w:val="a3"/>
        <w:shd w:val="clear" w:color="auto" w:fill="FFFFFF"/>
        <w:jc w:val="both"/>
        <w:rPr>
          <w:sz w:val="28"/>
          <w:szCs w:val="28"/>
        </w:rPr>
      </w:pPr>
      <w:r w:rsidRPr="006C231C">
        <w:rPr>
          <w:sz w:val="28"/>
          <w:szCs w:val="28"/>
        </w:rPr>
        <w:t>4.2. К категориям субъектов персональных данных, обрабатываемых Оператором, относятся:</w:t>
      </w:r>
    </w:p>
    <w:p w:rsidR="00AF284D" w:rsidRPr="006C231C" w:rsidRDefault="00AF284D" w:rsidP="00AF284D">
      <w:pPr>
        <w:pStyle w:val="a3"/>
        <w:shd w:val="clear" w:color="auto" w:fill="FFFFFF"/>
        <w:jc w:val="both"/>
        <w:rPr>
          <w:sz w:val="28"/>
          <w:szCs w:val="28"/>
        </w:rPr>
      </w:pPr>
      <w:r w:rsidRPr="006C231C">
        <w:rPr>
          <w:sz w:val="28"/>
          <w:szCs w:val="28"/>
        </w:rPr>
        <w:t>- 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 а также их родственники;</w:t>
      </w:r>
    </w:p>
    <w:p w:rsidR="00AF284D" w:rsidRPr="006C231C" w:rsidRDefault="00AF284D" w:rsidP="00AF284D">
      <w:pPr>
        <w:pStyle w:val="a3"/>
        <w:shd w:val="clear" w:color="auto" w:fill="FFFFFF"/>
        <w:jc w:val="both"/>
        <w:rPr>
          <w:sz w:val="28"/>
          <w:szCs w:val="28"/>
        </w:rPr>
      </w:pPr>
      <w:r w:rsidRPr="006C231C">
        <w:rPr>
          <w:sz w:val="28"/>
          <w:szCs w:val="28"/>
        </w:rPr>
        <w:t xml:space="preserve">- граждане, представленные к награждению Почетной грамотой и Благодарственным письмом </w:t>
      </w:r>
      <w:r w:rsidR="0049053C" w:rsidRPr="006C231C">
        <w:rPr>
          <w:sz w:val="28"/>
          <w:szCs w:val="28"/>
        </w:rPr>
        <w:t>а</w:t>
      </w:r>
      <w:r w:rsidRPr="006C231C">
        <w:rPr>
          <w:sz w:val="28"/>
          <w:szCs w:val="28"/>
        </w:rPr>
        <w:t>дминистрации</w:t>
      </w:r>
      <w:r w:rsidR="0049053C" w:rsidRPr="006C231C">
        <w:rPr>
          <w:sz w:val="28"/>
          <w:szCs w:val="28"/>
        </w:rPr>
        <w:t xml:space="preserve">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 xml:space="preserve">, Почетной грамотой главы </w:t>
      </w:r>
      <w:r w:rsidR="00F950EC" w:rsidRPr="006C231C">
        <w:rPr>
          <w:sz w:val="28"/>
          <w:szCs w:val="28"/>
        </w:rPr>
        <w:t>Салобеляк</w:t>
      </w:r>
      <w:r w:rsidR="0049053C" w:rsidRPr="006C231C">
        <w:rPr>
          <w:sz w:val="28"/>
          <w:szCs w:val="28"/>
        </w:rPr>
        <w:t>ского сельского поселения</w:t>
      </w:r>
      <w:r w:rsidRPr="006C231C">
        <w:rPr>
          <w:sz w:val="28"/>
          <w:szCs w:val="28"/>
        </w:rPr>
        <w:t>;</w:t>
      </w:r>
    </w:p>
    <w:p w:rsidR="00AF284D" w:rsidRPr="006C231C" w:rsidRDefault="00AF284D" w:rsidP="00AF284D">
      <w:pPr>
        <w:pStyle w:val="a3"/>
        <w:shd w:val="clear" w:color="auto" w:fill="FFFFFF"/>
        <w:jc w:val="both"/>
        <w:rPr>
          <w:sz w:val="28"/>
          <w:szCs w:val="28"/>
        </w:rPr>
      </w:pPr>
      <w:r w:rsidRPr="006C231C">
        <w:rPr>
          <w:sz w:val="28"/>
          <w:szCs w:val="28"/>
        </w:rPr>
        <w:t>- граждане, обратившиеся в Администрацию за предоставлением муниципальных услуг;</w:t>
      </w:r>
    </w:p>
    <w:p w:rsidR="00AF284D" w:rsidRPr="006C231C" w:rsidRDefault="00AF284D" w:rsidP="00AF284D">
      <w:pPr>
        <w:pStyle w:val="a3"/>
        <w:shd w:val="clear" w:color="auto" w:fill="FFFFFF"/>
        <w:jc w:val="both"/>
        <w:rPr>
          <w:sz w:val="28"/>
          <w:szCs w:val="28"/>
        </w:rPr>
      </w:pPr>
      <w:r w:rsidRPr="006C231C">
        <w:rPr>
          <w:sz w:val="28"/>
          <w:szCs w:val="28"/>
        </w:rPr>
        <w:t>- граждане, состоящие в договорных отношениях с Администрацией;</w:t>
      </w:r>
    </w:p>
    <w:p w:rsidR="00AF284D" w:rsidRPr="006C231C" w:rsidRDefault="00AF284D" w:rsidP="00AF284D">
      <w:pPr>
        <w:pStyle w:val="a3"/>
        <w:shd w:val="clear" w:color="auto" w:fill="FFFFFF"/>
        <w:jc w:val="both"/>
        <w:rPr>
          <w:sz w:val="28"/>
          <w:szCs w:val="28"/>
        </w:rPr>
      </w:pPr>
      <w:r w:rsidRPr="006C231C">
        <w:rPr>
          <w:sz w:val="28"/>
          <w:szCs w:val="28"/>
        </w:rPr>
        <w:t>- граждане, совершившие административные правонарушения, а также граждане, представляющие интересы несовершеннолетних,  и (или) являющиеся законными представителями  несовершеннолетних;</w:t>
      </w:r>
    </w:p>
    <w:p w:rsidR="00AF284D" w:rsidRPr="006C231C" w:rsidRDefault="00AF284D" w:rsidP="00AF284D">
      <w:pPr>
        <w:pStyle w:val="a3"/>
        <w:shd w:val="clear" w:color="auto" w:fill="FFFFFF"/>
        <w:jc w:val="both"/>
        <w:rPr>
          <w:sz w:val="28"/>
          <w:szCs w:val="28"/>
        </w:rPr>
      </w:pPr>
      <w:r w:rsidRPr="006C231C">
        <w:rPr>
          <w:sz w:val="28"/>
          <w:szCs w:val="28"/>
        </w:rPr>
        <w:t>- граждане, признанные судом недееспособными, опекуны, усыновители, несовершеннолетние и семьи, находящиеся в социально опасном положении;</w:t>
      </w:r>
    </w:p>
    <w:p w:rsidR="00AF284D" w:rsidRPr="006C231C" w:rsidRDefault="00AF284D" w:rsidP="00AF284D">
      <w:pPr>
        <w:pStyle w:val="a3"/>
        <w:shd w:val="clear" w:color="auto" w:fill="FFFFFF"/>
        <w:jc w:val="both"/>
        <w:rPr>
          <w:sz w:val="28"/>
          <w:szCs w:val="28"/>
        </w:rPr>
      </w:pPr>
      <w:r w:rsidRPr="006C231C">
        <w:rPr>
          <w:sz w:val="28"/>
          <w:szCs w:val="28"/>
        </w:rPr>
        <w:t>- дети, оставшиеся без попечения родителей;</w:t>
      </w:r>
    </w:p>
    <w:p w:rsidR="00AF284D" w:rsidRPr="006C231C" w:rsidRDefault="00AF284D" w:rsidP="00AF284D">
      <w:pPr>
        <w:pStyle w:val="a3"/>
        <w:shd w:val="clear" w:color="auto" w:fill="FFFFFF"/>
        <w:jc w:val="both"/>
        <w:rPr>
          <w:sz w:val="28"/>
          <w:szCs w:val="28"/>
        </w:rPr>
      </w:pPr>
      <w:r w:rsidRPr="006C231C">
        <w:rPr>
          <w:sz w:val="28"/>
          <w:szCs w:val="28"/>
        </w:rPr>
        <w:t>-граждане, желающие принять детей на воспитание в свои семьи;</w:t>
      </w:r>
    </w:p>
    <w:p w:rsidR="00AF284D" w:rsidRPr="006C231C" w:rsidRDefault="00AF284D" w:rsidP="00AF284D">
      <w:pPr>
        <w:pStyle w:val="a3"/>
        <w:shd w:val="clear" w:color="auto" w:fill="FFFFFF"/>
        <w:jc w:val="both"/>
        <w:rPr>
          <w:sz w:val="28"/>
          <w:szCs w:val="28"/>
        </w:rPr>
      </w:pPr>
      <w:r w:rsidRPr="006C231C">
        <w:rPr>
          <w:sz w:val="28"/>
          <w:szCs w:val="28"/>
        </w:rPr>
        <w:t xml:space="preserve">- граждане, входящие в состав добровольной народной дружины «Правопорядок» </w:t>
      </w:r>
      <w:r w:rsidR="00F950EC" w:rsidRPr="006C231C">
        <w:rPr>
          <w:sz w:val="28"/>
          <w:szCs w:val="28"/>
        </w:rPr>
        <w:t>Салобеляк</w:t>
      </w:r>
      <w:r w:rsidR="0049053C" w:rsidRPr="006C231C">
        <w:rPr>
          <w:sz w:val="28"/>
          <w:szCs w:val="28"/>
        </w:rPr>
        <w:t xml:space="preserve">ского сельского </w:t>
      </w:r>
      <w:proofErr w:type="gramStart"/>
      <w:r w:rsidR="0049053C" w:rsidRPr="006C231C">
        <w:rPr>
          <w:sz w:val="28"/>
          <w:szCs w:val="28"/>
        </w:rPr>
        <w:t>поселения</w:t>
      </w:r>
      <w:r w:rsidRPr="006C231C">
        <w:rPr>
          <w:sz w:val="28"/>
          <w:szCs w:val="28"/>
        </w:rPr>
        <w:t>(</w:t>
      </w:r>
      <w:proofErr w:type="gramEnd"/>
      <w:r w:rsidRPr="006C231C">
        <w:rPr>
          <w:sz w:val="28"/>
          <w:szCs w:val="28"/>
        </w:rPr>
        <w:t>ДНД «Правопорядок»).</w:t>
      </w:r>
    </w:p>
    <w:p w:rsidR="00AF284D" w:rsidRPr="006C231C" w:rsidRDefault="00AF284D" w:rsidP="00AF284D">
      <w:pPr>
        <w:pStyle w:val="a3"/>
        <w:shd w:val="clear" w:color="auto" w:fill="FFFFFF"/>
        <w:jc w:val="both"/>
        <w:rPr>
          <w:sz w:val="28"/>
          <w:szCs w:val="28"/>
        </w:rPr>
      </w:pPr>
      <w:r w:rsidRPr="006C231C">
        <w:rPr>
          <w:sz w:val="28"/>
          <w:szCs w:val="28"/>
        </w:rPr>
        <w:lastRenderedPageBreak/>
        <w:t>- иные категории граждан в соответствии с действующим законодательством.</w:t>
      </w:r>
    </w:p>
    <w:p w:rsidR="00AF284D" w:rsidRPr="006C231C" w:rsidRDefault="00AF284D" w:rsidP="00AF284D">
      <w:pPr>
        <w:pStyle w:val="a3"/>
        <w:shd w:val="clear" w:color="auto" w:fill="FFFFFF"/>
        <w:jc w:val="both"/>
        <w:rPr>
          <w:sz w:val="28"/>
          <w:szCs w:val="28"/>
        </w:rPr>
      </w:pPr>
      <w:r w:rsidRPr="006C231C">
        <w:rPr>
          <w:sz w:val="28"/>
          <w:szCs w:val="28"/>
        </w:rPr>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rsidR="00AF284D" w:rsidRPr="006C231C" w:rsidRDefault="00AF284D" w:rsidP="00AF284D">
      <w:pPr>
        <w:pStyle w:val="a3"/>
        <w:shd w:val="clear" w:color="auto" w:fill="FFFFFF"/>
        <w:jc w:val="both"/>
        <w:rPr>
          <w:sz w:val="28"/>
          <w:szCs w:val="28"/>
        </w:rPr>
      </w:pPr>
      <w:r w:rsidRPr="006C231C">
        <w:rPr>
          <w:sz w:val="28"/>
          <w:szCs w:val="28"/>
        </w:rPr>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rsidR="00AF284D" w:rsidRPr="006C231C" w:rsidRDefault="00AF284D" w:rsidP="00AF284D">
      <w:pPr>
        <w:pStyle w:val="a3"/>
        <w:shd w:val="clear" w:color="auto" w:fill="FFFFFF"/>
        <w:jc w:val="both"/>
        <w:rPr>
          <w:sz w:val="28"/>
          <w:szCs w:val="28"/>
        </w:rPr>
      </w:pPr>
      <w:r w:rsidRPr="006C231C">
        <w:rPr>
          <w:b/>
          <w:bCs/>
          <w:sz w:val="28"/>
          <w:szCs w:val="28"/>
        </w:rPr>
        <w:t>5. Порядок и условия обработки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rsidR="00AF284D" w:rsidRPr="006C231C" w:rsidRDefault="00AF284D" w:rsidP="00AF284D">
      <w:pPr>
        <w:pStyle w:val="a3"/>
        <w:shd w:val="clear" w:color="auto" w:fill="FFFFFF"/>
        <w:jc w:val="both"/>
        <w:rPr>
          <w:sz w:val="28"/>
          <w:szCs w:val="28"/>
        </w:rPr>
      </w:pPr>
      <w:r w:rsidRPr="006C231C">
        <w:rPr>
          <w:sz w:val="28"/>
          <w:szCs w:val="28"/>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AF284D" w:rsidRPr="006C231C" w:rsidRDefault="00AF284D" w:rsidP="00AF284D">
      <w:pPr>
        <w:pStyle w:val="a3"/>
        <w:shd w:val="clear" w:color="auto" w:fill="FFFFFF"/>
        <w:jc w:val="both"/>
        <w:rPr>
          <w:sz w:val="28"/>
          <w:szCs w:val="28"/>
        </w:rPr>
      </w:pPr>
      <w:r w:rsidRPr="006C231C">
        <w:rPr>
          <w:sz w:val="28"/>
          <w:szCs w:val="28"/>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6C231C">
        <w:rPr>
          <w:sz w:val="28"/>
          <w:szCs w:val="28"/>
        </w:rPr>
        <w:lastRenderedPageBreak/>
        <w:t>обработки или в случае утраты необходимости в достижении этих целей, если иное не предусмотрено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AF284D" w:rsidRPr="006C231C" w:rsidRDefault="00AF284D" w:rsidP="00AF284D">
      <w:pPr>
        <w:pStyle w:val="a3"/>
        <w:shd w:val="clear" w:color="auto" w:fill="FFFFFF"/>
        <w:jc w:val="both"/>
        <w:rPr>
          <w:sz w:val="28"/>
          <w:szCs w:val="28"/>
        </w:rPr>
      </w:pPr>
      <w:r w:rsidRPr="006C231C">
        <w:rPr>
          <w:sz w:val="28"/>
          <w:szCs w:val="28"/>
        </w:rPr>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rsidR="00AF284D" w:rsidRPr="006C231C" w:rsidRDefault="00AF284D" w:rsidP="00AF284D">
      <w:pPr>
        <w:pStyle w:val="a3"/>
        <w:shd w:val="clear" w:color="auto" w:fill="FFFFFF"/>
        <w:jc w:val="both"/>
        <w:rPr>
          <w:sz w:val="28"/>
          <w:szCs w:val="28"/>
        </w:rPr>
      </w:pPr>
      <w:r w:rsidRPr="006C231C">
        <w:rPr>
          <w:sz w:val="28"/>
          <w:szCs w:val="28"/>
        </w:rPr>
        <w:t>-  назначение ответственного лица за организацию обработки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xml:space="preserve">-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 применение правовых, организационных и технических мер по обеспечению безопасности персональных данных в соответствии со </w:t>
      </w:r>
      <w:hyperlink w:anchor="P366">
        <w:r w:rsidRPr="006C231C">
          <w:rPr>
            <w:rFonts w:ascii="Times New Roman" w:hAnsi="Times New Roman" w:cs="Times New Roman"/>
            <w:sz w:val="28"/>
            <w:szCs w:val="28"/>
          </w:rPr>
          <w:t>статьей 19</w:t>
        </w:r>
      </w:hyperlink>
      <w:r w:rsidRPr="006C231C">
        <w:rPr>
          <w:rFonts w:ascii="Times New Roman" w:hAnsi="Times New Roman" w:cs="Times New Roman"/>
          <w:sz w:val="28"/>
          <w:szCs w:val="28"/>
        </w:rPr>
        <w:t xml:space="preserve">  Федерального закона «О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 оценка вреда в соответствии с </w:t>
      </w:r>
      <w:hyperlink r:id="rId10">
        <w:r w:rsidRPr="006C231C">
          <w:rPr>
            <w:rFonts w:ascii="Times New Roman" w:hAnsi="Times New Roman" w:cs="Times New Roman"/>
            <w:sz w:val="28"/>
            <w:szCs w:val="28"/>
          </w:rPr>
          <w:t>требованиями</w:t>
        </w:r>
      </w:hyperlink>
      <w:r w:rsidRPr="006C231C">
        <w:rPr>
          <w:rFonts w:ascii="Times New Roman" w:hAnsi="Times New Roman" w:cs="Times New Roman"/>
          <w:sz w:val="28"/>
          <w:szCs w:val="28"/>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lastRenderedPageBreak/>
        <w:t>-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локальным актам;</w:t>
      </w:r>
    </w:p>
    <w:p w:rsidR="00AF284D" w:rsidRPr="006C231C" w:rsidRDefault="00AF284D" w:rsidP="00AF284D">
      <w:pPr>
        <w:pStyle w:val="a3"/>
        <w:shd w:val="clear" w:color="auto" w:fill="FFFFFF"/>
        <w:jc w:val="both"/>
        <w:rPr>
          <w:sz w:val="28"/>
          <w:szCs w:val="28"/>
        </w:rPr>
      </w:pPr>
      <w:r w:rsidRPr="006C231C">
        <w:rPr>
          <w:sz w:val="28"/>
          <w:szCs w:val="28"/>
        </w:rPr>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rsidR="00AF284D" w:rsidRPr="006C231C" w:rsidRDefault="00AF284D" w:rsidP="00AF284D">
      <w:pPr>
        <w:pStyle w:val="a3"/>
        <w:shd w:val="clear" w:color="auto" w:fill="FFFFFF"/>
        <w:jc w:val="both"/>
        <w:rPr>
          <w:sz w:val="28"/>
          <w:szCs w:val="28"/>
        </w:rPr>
      </w:pPr>
      <w:r w:rsidRPr="006C231C">
        <w:rPr>
          <w:sz w:val="28"/>
          <w:szCs w:val="28"/>
        </w:rPr>
        <w:t>- проведение классификации информационной системы персональных данных и выделение актуальных угроз персональным данным;</w:t>
      </w:r>
    </w:p>
    <w:p w:rsidR="00AF284D" w:rsidRPr="006C231C" w:rsidRDefault="00AF284D" w:rsidP="00AF284D">
      <w:pPr>
        <w:pStyle w:val="a3"/>
        <w:shd w:val="clear" w:color="auto" w:fill="FFFFFF"/>
        <w:jc w:val="both"/>
        <w:rPr>
          <w:sz w:val="28"/>
          <w:szCs w:val="28"/>
        </w:rPr>
      </w:pPr>
      <w:r w:rsidRPr="006C231C">
        <w:rPr>
          <w:sz w:val="28"/>
          <w:szCs w:val="28"/>
        </w:rPr>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rsidR="00AF284D" w:rsidRPr="006C231C" w:rsidRDefault="00AF284D" w:rsidP="00AF284D">
      <w:pPr>
        <w:pStyle w:val="a3"/>
        <w:shd w:val="clear" w:color="auto" w:fill="FFFFFF"/>
        <w:jc w:val="both"/>
        <w:rPr>
          <w:sz w:val="28"/>
          <w:szCs w:val="28"/>
        </w:rPr>
      </w:pPr>
      <w:r w:rsidRPr="006C231C">
        <w:rPr>
          <w:sz w:val="28"/>
          <w:szCs w:val="28"/>
        </w:rPr>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rsidR="00AF284D" w:rsidRPr="006C231C" w:rsidRDefault="00AF284D" w:rsidP="00AF284D">
      <w:pPr>
        <w:pStyle w:val="a3"/>
        <w:shd w:val="clear" w:color="auto" w:fill="FFFFFF"/>
        <w:jc w:val="both"/>
        <w:rPr>
          <w:sz w:val="28"/>
          <w:szCs w:val="28"/>
        </w:rPr>
      </w:pPr>
      <w:r w:rsidRPr="006C231C">
        <w:rPr>
          <w:sz w:val="28"/>
          <w:szCs w:val="28"/>
        </w:rPr>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F284D" w:rsidRPr="006C231C" w:rsidRDefault="00AF284D" w:rsidP="00AF284D">
      <w:pPr>
        <w:pStyle w:val="a3"/>
        <w:shd w:val="clear" w:color="auto" w:fill="FFFFFF"/>
        <w:jc w:val="both"/>
        <w:rPr>
          <w:sz w:val="28"/>
          <w:szCs w:val="28"/>
        </w:rPr>
      </w:pPr>
      <w:r w:rsidRPr="006C231C">
        <w:rPr>
          <w:sz w:val="28"/>
          <w:szCs w:val="28"/>
        </w:rPr>
        <w:t>-  учет машинных носителей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установление правил доступа к персональным данным, обрабатываемым в информационной системе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 применением программных продуктов, отвечающих требованиям защиты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lastRenderedPageBreak/>
        <w:t>- иные меры, направленные на защиту персональных данных субъектов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 xml:space="preserve">Оператор обязан в </w:t>
      </w:r>
      <w:hyperlink r:id="rId11">
        <w:r w:rsidRPr="006C231C">
          <w:rPr>
            <w:rFonts w:ascii="Times New Roman" w:hAnsi="Times New Roman" w:cs="Times New Roman"/>
            <w:sz w:val="28"/>
            <w:szCs w:val="28"/>
          </w:rPr>
          <w:t>порядке</w:t>
        </w:r>
      </w:hyperlink>
      <w:r w:rsidRPr="006C231C">
        <w:rPr>
          <w:rFonts w:ascii="Times New Roman" w:hAnsi="Times New Roman" w:cs="Times New Roman"/>
          <w:sz w:val="28"/>
          <w:szCs w:val="28"/>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F284D" w:rsidRPr="006C231C" w:rsidRDefault="00AF284D" w:rsidP="00AF284D">
      <w:pPr>
        <w:pStyle w:val="a3"/>
        <w:shd w:val="clear" w:color="auto" w:fill="FFFFFF"/>
        <w:jc w:val="both"/>
        <w:rPr>
          <w:sz w:val="28"/>
          <w:szCs w:val="28"/>
        </w:rPr>
      </w:pPr>
      <w:r w:rsidRPr="006C231C">
        <w:rPr>
          <w:b/>
          <w:bCs/>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AF284D" w:rsidRPr="006C231C" w:rsidRDefault="00AF284D" w:rsidP="00AF284D">
      <w:pPr>
        <w:pStyle w:val="a3"/>
        <w:shd w:val="clear" w:color="auto" w:fill="FFFFFF"/>
        <w:jc w:val="both"/>
        <w:rPr>
          <w:sz w:val="28"/>
          <w:szCs w:val="28"/>
        </w:rPr>
      </w:pPr>
      <w:r w:rsidRPr="006C231C">
        <w:rPr>
          <w:sz w:val="28"/>
          <w:szCs w:val="28"/>
        </w:rPr>
        <w:t xml:space="preserve">6.1. Оператор обязан сообщить в порядке, предусмотренном </w:t>
      </w:r>
      <w:hyperlink w:anchor="P274">
        <w:r w:rsidRPr="006C231C">
          <w:rPr>
            <w:sz w:val="28"/>
            <w:szCs w:val="28"/>
          </w:rPr>
          <w:t>статьей 14</w:t>
        </w:r>
      </w:hyperlink>
      <w:r w:rsidRPr="006C231C">
        <w:rPr>
          <w:sz w:val="28"/>
          <w:szCs w:val="28"/>
        </w:rPr>
        <w:t xml:space="preserve">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6C231C">
        <w:rPr>
          <w:b/>
          <w:sz w:val="28"/>
          <w:szCs w:val="28"/>
        </w:rPr>
        <w:t>десяти рабочих дней</w:t>
      </w:r>
      <w:r w:rsidRPr="006C231C">
        <w:rPr>
          <w:sz w:val="28"/>
          <w:szCs w:val="28"/>
        </w:rPr>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color w:val="052635"/>
          <w:sz w:val="28"/>
          <w:szCs w:val="28"/>
        </w:rPr>
        <w:t xml:space="preserve">6.2. </w:t>
      </w:r>
      <w:r w:rsidRPr="006C231C">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6C231C">
          <w:rPr>
            <w:rFonts w:ascii="Times New Roman" w:hAnsi="Times New Roman" w:cs="Times New Roman"/>
            <w:color w:val="0000FF"/>
            <w:sz w:val="28"/>
            <w:szCs w:val="28"/>
          </w:rPr>
          <w:t>части 8 статьи 14</w:t>
        </w:r>
      </w:hyperlink>
      <w:r w:rsidRPr="006C231C">
        <w:rPr>
          <w:rFonts w:ascii="Times New Roman" w:hAnsi="Times New Roman" w:cs="Times New Roman"/>
          <w:sz w:val="28"/>
          <w:szCs w:val="28"/>
        </w:rPr>
        <w:t xml:space="preserve"> Федерального закона «О персональных данных» или иного федерального закона, являющееся основанием для такого отказа, в срок, не превышающий </w:t>
      </w:r>
      <w:r w:rsidRPr="006C231C">
        <w:rPr>
          <w:rFonts w:ascii="Times New Roman" w:hAnsi="Times New Roman" w:cs="Times New Roman"/>
          <w:b/>
          <w:sz w:val="28"/>
          <w:szCs w:val="28"/>
        </w:rPr>
        <w:t>десяти рабочих дней</w:t>
      </w:r>
      <w:r w:rsidRPr="006C231C">
        <w:rPr>
          <w:rFonts w:ascii="Times New Roman" w:hAnsi="Times New Roman" w:cs="Times New Roman"/>
          <w:sz w:val="28"/>
          <w:szCs w:val="28"/>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6.3. Оператор обязан предоставить безвозмездно субъекту персональных </w:t>
      </w:r>
      <w:r w:rsidRPr="006C231C">
        <w:rPr>
          <w:rFonts w:ascii="Times New Roman" w:hAnsi="Times New Roman" w:cs="Times New Roman"/>
          <w:sz w:val="28"/>
          <w:szCs w:val="28"/>
        </w:rPr>
        <w:lastRenderedPageBreak/>
        <w:t xml:space="preserve">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6C231C">
        <w:rPr>
          <w:rFonts w:ascii="Times New Roman" w:hAnsi="Times New Roman" w:cs="Times New Roman"/>
          <w:b/>
          <w:sz w:val="28"/>
          <w:szCs w:val="28"/>
        </w:rPr>
        <w:t>семи рабочих дней</w:t>
      </w:r>
      <w:r w:rsidRPr="006C231C">
        <w:rPr>
          <w:rFonts w:ascii="Times New Roman" w:hAnsi="Times New Roman" w:cs="Times New Roman"/>
          <w:sz w:val="28"/>
          <w:szCs w:val="28"/>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6C231C">
        <w:rPr>
          <w:rFonts w:ascii="Times New Roman" w:hAnsi="Times New Roman" w:cs="Times New Roman"/>
          <w:b/>
          <w:sz w:val="28"/>
          <w:szCs w:val="28"/>
        </w:rPr>
        <w:t xml:space="preserve">семи рабочих дней </w:t>
      </w:r>
      <w:r w:rsidRPr="006C231C">
        <w:rPr>
          <w:rFonts w:ascii="Times New Roman" w:hAnsi="Times New Roman" w:cs="Times New Roman"/>
          <w:sz w:val="28"/>
          <w:szCs w:val="28"/>
        </w:rPr>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6.4. Оператор обязан сообщить в уполномоченный </w:t>
      </w:r>
      <w:hyperlink r:id="rId12">
        <w:r w:rsidRPr="006C231C">
          <w:rPr>
            <w:rFonts w:ascii="Times New Roman" w:hAnsi="Times New Roman" w:cs="Times New Roman"/>
            <w:color w:val="0000FF"/>
            <w:sz w:val="28"/>
            <w:szCs w:val="28"/>
          </w:rPr>
          <w:t>орган</w:t>
        </w:r>
      </w:hyperlink>
      <w:r w:rsidRPr="006C231C">
        <w:rPr>
          <w:rFonts w:ascii="Times New Roman" w:hAnsi="Times New Roman" w:cs="Times New Roman"/>
          <w:sz w:val="28"/>
          <w:szCs w:val="28"/>
        </w:rPr>
        <w:t xml:space="preserve"> по защите прав субъектов персональных данных по запросу этого органа необходимую информацию в течение </w:t>
      </w:r>
      <w:r w:rsidRPr="006C231C">
        <w:rPr>
          <w:rFonts w:ascii="Times New Roman" w:hAnsi="Times New Roman" w:cs="Times New Roman"/>
          <w:b/>
          <w:sz w:val="28"/>
          <w:szCs w:val="28"/>
        </w:rPr>
        <w:t>десяти рабочих дней</w:t>
      </w:r>
      <w:r w:rsidRPr="006C231C">
        <w:rPr>
          <w:rFonts w:ascii="Times New Roman" w:hAnsi="Times New Roman" w:cs="Times New Roman"/>
          <w:sz w:val="28"/>
          <w:szCs w:val="28"/>
        </w:rPr>
        <w:t xml:space="preserve">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AF284D" w:rsidRPr="006C231C" w:rsidRDefault="00AF284D" w:rsidP="00AF284D">
      <w:pPr>
        <w:pStyle w:val="a3"/>
        <w:shd w:val="clear" w:color="auto" w:fill="FFFFFF"/>
        <w:jc w:val="both"/>
        <w:rPr>
          <w:sz w:val="28"/>
          <w:szCs w:val="28"/>
        </w:rPr>
      </w:pPr>
      <w:r w:rsidRPr="006C231C">
        <w:rPr>
          <w:sz w:val="28"/>
          <w:szCs w:val="28"/>
        </w:rPr>
        <w:t xml:space="preserve">6.5.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6C231C">
        <w:rPr>
          <w:b/>
          <w:sz w:val="28"/>
          <w:szCs w:val="28"/>
        </w:rPr>
        <w:t>семи рабочих дней</w:t>
      </w:r>
      <w:r w:rsidRPr="006C231C">
        <w:rPr>
          <w:sz w:val="28"/>
          <w:szCs w:val="28"/>
        </w:rPr>
        <w:t xml:space="preserve"> со дня представления таких сведений и снять блокирование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6C231C">
        <w:rPr>
          <w:rFonts w:ascii="Times New Roman" w:hAnsi="Times New Roman" w:cs="Times New Roman"/>
          <w:b/>
          <w:sz w:val="28"/>
          <w:szCs w:val="28"/>
        </w:rPr>
        <w:t>трех рабочих дней</w:t>
      </w:r>
      <w:r w:rsidRPr="006C231C">
        <w:rPr>
          <w:rFonts w:ascii="Times New Roman" w:hAnsi="Times New Roman" w:cs="Times New Roman"/>
          <w:sz w:val="28"/>
          <w:szCs w:val="28"/>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Pr="006C231C">
        <w:rPr>
          <w:rFonts w:ascii="Times New Roman" w:hAnsi="Times New Roman" w:cs="Times New Roman"/>
          <w:b/>
          <w:sz w:val="28"/>
          <w:szCs w:val="28"/>
        </w:rPr>
        <w:t>десяти рабочих дней</w:t>
      </w:r>
      <w:r w:rsidRPr="006C231C">
        <w:rPr>
          <w:rFonts w:ascii="Times New Roman" w:hAnsi="Times New Roman" w:cs="Times New Roman"/>
          <w:sz w:val="28"/>
          <w:szCs w:val="28"/>
        </w:rPr>
        <w:t xml:space="preserve"> с даты выявления неправомерной обработки персональных данных, обязан уничтожить такие персональные данные или </w:t>
      </w:r>
      <w:r w:rsidRPr="006C231C">
        <w:rPr>
          <w:rFonts w:ascii="Times New Roman" w:hAnsi="Times New Roman" w:cs="Times New Roman"/>
          <w:sz w:val="28"/>
          <w:szCs w:val="28"/>
        </w:rPr>
        <w:lastRenderedPageBreak/>
        <w:t>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F284D" w:rsidRPr="006C231C" w:rsidRDefault="00AF284D" w:rsidP="00AF284D">
      <w:pPr>
        <w:pStyle w:val="ConsPlusNormal"/>
        <w:spacing w:before="220"/>
        <w:jc w:val="both"/>
        <w:rPr>
          <w:rFonts w:ascii="Times New Roman" w:hAnsi="Times New Roman" w:cs="Times New Roman"/>
          <w:sz w:val="28"/>
          <w:szCs w:val="28"/>
        </w:rPr>
      </w:pPr>
      <w:bookmarkStart w:id="9" w:name="P417"/>
      <w:bookmarkEnd w:id="9"/>
      <w:r w:rsidRPr="006C231C">
        <w:rPr>
          <w:rFonts w:ascii="Times New Roman" w:hAnsi="Times New Roman" w:cs="Times New Roman"/>
          <w:sz w:val="28"/>
          <w:szCs w:val="28"/>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AF284D" w:rsidRPr="006C231C" w:rsidRDefault="00AF284D" w:rsidP="00AF284D">
      <w:pPr>
        <w:pStyle w:val="ConsPlusNormal"/>
        <w:spacing w:before="220"/>
        <w:ind w:firstLine="540"/>
        <w:jc w:val="both"/>
        <w:rPr>
          <w:rFonts w:ascii="Times New Roman" w:hAnsi="Times New Roman" w:cs="Times New Roman"/>
          <w:sz w:val="28"/>
          <w:szCs w:val="28"/>
        </w:rPr>
      </w:pPr>
      <w:r w:rsidRPr="006C231C">
        <w:rPr>
          <w:rFonts w:ascii="Times New Roman" w:hAnsi="Times New Roman" w:cs="Times New Roman"/>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6.8.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6.9. В случае отзыва субъектом персональных данных согласия на обработку </w:t>
      </w:r>
      <w:r w:rsidRPr="006C231C">
        <w:rPr>
          <w:rFonts w:ascii="Times New Roman" w:hAnsi="Times New Roman" w:cs="Times New Roman"/>
          <w:sz w:val="28"/>
          <w:szCs w:val="28"/>
        </w:rPr>
        <w:lastRenderedPageBreak/>
        <w:t xml:space="preserve">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Pr="006C231C">
        <w:rPr>
          <w:rFonts w:ascii="Times New Roman" w:hAnsi="Times New Roman" w:cs="Times New Roman"/>
          <w:b/>
          <w:sz w:val="28"/>
          <w:szCs w:val="28"/>
        </w:rPr>
        <w:t>тридцати дней с даты</w:t>
      </w:r>
      <w:r w:rsidRPr="006C231C">
        <w:rPr>
          <w:rFonts w:ascii="Times New Roman" w:hAnsi="Times New Roman" w:cs="Times New Roman"/>
          <w:sz w:val="28"/>
          <w:szCs w:val="28"/>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F284D" w:rsidRPr="006C231C" w:rsidRDefault="00AF284D" w:rsidP="00AF284D">
      <w:pPr>
        <w:pStyle w:val="ConsPlusNormal"/>
        <w:spacing w:before="220"/>
        <w:jc w:val="both"/>
        <w:rPr>
          <w:rFonts w:ascii="Times New Roman" w:hAnsi="Times New Roman" w:cs="Times New Roman"/>
          <w:sz w:val="28"/>
          <w:szCs w:val="28"/>
        </w:rPr>
      </w:pPr>
      <w:bookmarkStart w:id="10" w:name="P423"/>
      <w:bookmarkEnd w:id="10"/>
      <w:r w:rsidRPr="006C231C">
        <w:rPr>
          <w:rFonts w:ascii="Times New Roman" w:hAnsi="Times New Roman" w:cs="Times New Roman"/>
          <w:sz w:val="28"/>
          <w:szCs w:val="28"/>
        </w:rPr>
        <w:t xml:space="preserve">6.10. 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6C231C">
        <w:rPr>
          <w:rFonts w:ascii="Times New Roman" w:hAnsi="Times New Roman" w:cs="Times New Roman"/>
          <w:b/>
          <w:sz w:val="28"/>
          <w:szCs w:val="28"/>
        </w:rPr>
        <w:t>не превышающий десяти рабочих дней</w:t>
      </w:r>
      <w:r w:rsidRPr="006C231C">
        <w:rPr>
          <w:rFonts w:ascii="Times New Roman" w:hAnsi="Times New Roman" w:cs="Times New Roman"/>
          <w:sz w:val="28"/>
          <w:szCs w:val="28"/>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6C231C">
          <w:rPr>
            <w:rFonts w:ascii="Times New Roman" w:hAnsi="Times New Roman" w:cs="Times New Roman"/>
            <w:color w:val="0000FF"/>
            <w:sz w:val="28"/>
            <w:szCs w:val="28"/>
          </w:rPr>
          <w:t>пунктами 2</w:t>
        </w:r>
      </w:hyperlink>
      <w:r w:rsidRPr="006C231C">
        <w:rPr>
          <w:rFonts w:ascii="Times New Roman" w:hAnsi="Times New Roman" w:cs="Times New Roman"/>
          <w:sz w:val="28"/>
          <w:szCs w:val="28"/>
        </w:rPr>
        <w:t xml:space="preserve"> - </w:t>
      </w:r>
      <w:hyperlink w:anchor="P118">
        <w:r w:rsidRPr="006C231C">
          <w:rPr>
            <w:rFonts w:ascii="Times New Roman" w:hAnsi="Times New Roman" w:cs="Times New Roman"/>
            <w:color w:val="0000FF"/>
            <w:sz w:val="28"/>
            <w:szCs w:val="28"/>
          </w:rPr>
          <w:t>11 части 1 статьи 6</w:t>
        </w:r>
      </w:hyperlink>
      <w:r w:rsidRPr="006C231C">
        <w:rPr>
          <w:rFonts w:ascii="Times New Roman" w:hAnsi="Times New Roman" w:cs="Times New Roman"/>
          <w:sz w:val="28"/>
          <w:szCs w:val="28"/>
        </w:rPr>
        <w:t xml:space="preserve">, </w:t>
      </w:r>
      <w:hyperlink w:anchor="P169">
        <w:r w:rsidRPr="006C231C">
          <w:rPr>
            <w:rFonts w:ascii="Times New Roman" w:hAnsi="Times New Roman" w:cs="Times New Roman"/>
            <w:color w:val="0000FF"/>
            <w:sz w:val="28"/>
            <w:szCs w:val="28"/>
          </w:rPr>
          <w:t>частью 2 статьи 10</w:t>
        </w:r>
      </w:hyperlink>
      <w:r w:rsidRPr="006C231C">
        <w:rPr>
          <w:rFonts w:ascii="Times New Roman" w:hAnsi="Times New Roman" w:cs="Times New Roman"/>
          <w:sz w:val="28"/>
          <w:szCs w:val="28"/>
        </w:rPr>
        <w:t xml:space="preserve"> и </w:t>
      </w:r>
      <w:hyperlink w:anchor="P227">
        <w:r w:rsidRPr="006C231C">
          <w:rPr>
            <w:rFonts w:ascii="Times New Roman" w:hAnsi="Times New Roman" w:cs="Times New Roman"/>
            <w:color w:val="0000FF"/>
            <w:sz w:val="28"/>
            <w:szCs w:val="28"/>
          </w:rPr>
          <w:t>частью 2 статьи 11</w:t>
        </w:r>
      </w:hyperlink>
      <w:r w:rsidRPr="006C231C">
        <w:rPr>
          <w:rFonts w:ascii="Times New Roman" w:hAnsi="Times New Roman" w:cs="Times New Roman"/>
          <w:sz w:val="28"/>
          <w:szCs w:val="28"/>
        </w:rPr>
        <w:t xml:space="preserve"> Федерального закона «О персональных данных». Указанный срок может быть продлен, но не более чем </w:t>
      </w:r>
      <w:r w:rsidRPr="006C231C">
        <w:rPr>
          <w:rFonts w:ascii="Times New Roman" w:hAnsi="Times New Roman" w:cs="Times New Roman"/>
          <w:b/>
          <w:sz w:val="28"/>
          <w:szCs w:val="28"/>
        </w:rPr>
        <w:t>на пять рабочих дней</w:t>
      </w:r>
      <w:r w:rsidRPr="006C231C">
        <w:rPr>
          <w:rFonts w:ascii="Times New Roman" w:hAnsi="Times New Roman" w:cs="Times New Roman"/>
          <w:sz w:val="28"/>
          <w:szCs w:val="28"/>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6.11. Подтверждение уничтожения персональных данных осуществляется в соответствии с </w:t>
      </w:r>
      <w:hyperlink r:id="rId13">
        <w:r w:rsidRPr="006C231C">
          <w:rPr>
            <w:rFonts w:ascii="Times New Roman" w:hAnsi="Times New Roman" w:cs="Times New Roman"/>
            <w:color w:val="0000FF"/>
            <w:sz w:val="28"/>
            <w:szCs w:val="28"/>
          </w:rPr>
          <w:t>требованиями</w:t>
        </w:r>
      </w:hyperlink>
      <w:r w:rsidRPr="006C231C">
        <w:rPr>
          <w:rFonts w:ascii="Times New Roman" w:hAnsi="Times New Roman" w:cs="Times New Roman"/>
          <w:sz w:val="28"/>
          <w:szCs w:val="28"/>
        </w:rPr>
        <w:t>, установленными уполномоченным органом по защите прав субъектов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6.12.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вп.1.14 настоящей Политики, из реестра Операторов.</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6.13. В случае изменения сведений, указанных вп.1.14 настоящей Политики Оператор </w:t>
      </w:r>
      <w:r w:rsidRPr="006C231C">
        <w:rPr>
          <w:rFonts w:ascii="Times New Roman" w:hAnsi="Times New Roman" w:cs="Times New Roman"/>
          <w:b/>
          <w:sz w:val="28"/>
          <w:szCs w:val="28"/>
        </w:rPr>
        <w:t>не позднее15-го числа месяца</w:t>
      </w:r>
      <w:r w:rsidRPr="006C231C">
        <w:rPr>
          <w:rFonts w:ascii="Times New Roman" w:hAnsi="Times New Roman" w:cs="Times New Roman"/>
          <w:sz w:val="28"/>
          <w:szCs w:val="28"/>
        </w:rPr>
        <w:t xml:space="preserve">,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6C231C">
        <w:rPr>
          <w:rFonts w:ascii="Times New Roman" w:hAnsi="Times New Roman" w:cs="Times New Roman"/>
          <w:b/>
          <w:sz w:val="28"/>
          <w:szCs w:val="28"/>
        </w:rPr>
        <w:t>десяти рабочих дней</w:t>
      </w:r>
      <w:r w:rsidRPr="006C231C">
        <w:rPr>
          <w:rFonts w:ascii="Times New Roman" w:hAnsi="Times New Roman" w:cs="Times New Roman"/>
          <w:sz w:val="28"/>
          <w:szCs w:val="28"/>
        </w:rPr>
        <w:t xml:space="preserve"> с даты прекращения обработки персональных данных.</w:t>
      </w:r>
    </w:p>
    <w:p w:rsidR="00AF284D" w:rsidRPr="006C231C" w:rsidRDefault="00AF284D" w:rsidP="00AF284D">
      <w:pPr>
        <w:pStyle w:val="ConsPlusTitle"/>
        <w:ind w:firstLine="540"/>
        <w:jc w:val="both"/>
        <w:outlineLvl w:val="1"/>
        <w:rPr>
          <w:rFonts w:ascii="Times New Roman" w:hAnsi="Times New Roman" w:cs="Times New Roman"/>
          <w:sz w:val="28"/>
          <w:szCs w:val="28"/>
        </w:rPr>
      </w:pPr>
    </w:p>
    <w:p w:rsidR="00AF284D" w:rsidRPr="006C231C" w:rsidRDefault="00AF284D" w:rsidP="00AF284D">
      <w:pPr>
        <w:pStyle w:val="ConsPlusTitle"/>
        <w:jc w:val="both"/>
        <w:outlineLvl w:val="1"/>
        <w:rPr>
          <w:rFonts w:ascii="Times New Roman" w:hAnsi="Times New Roman" w:cs="Times New Roman"/>
          <w:sz w:val="28"/>
          <w:szCs w:val="28"/>
        </w:rPr>
      </w:pPr>
      <w:r w:rsidRPr="006C231C">
        <w:rPr>
          <w:rFonts w:ascii="Times New Roman" w:hAnsi="Times New Roman" w:cs="Times New Roman"/>
          <w:sz w:val="28"/>
          <w:szCs w:val="28"/>
        </w:rPr>
        <w:t>7. Уполномоченный орган по защите прав субъектов персональных данных</w:t>
      </w:r>
    </w:p>
    <w:p w:rsidR="00AF284D" w:rsidRPr="006C231C" w:rsidRDefault="00AF284D" w:rsidP="00AF284D">
      <w:pPr>
        <w:pStyle w:val="ConsPlusNormal"/>
        <w:ind w:firstLine="540"/>
        <w:jc w:val="both"/>
        <w:rPr>
          <w:rFonts w:ascii="Times New Roman" w:hAnsi="Times New Roman" w:cs="Times New Roman"/>
          <w:sz w:val="28"/>
          <w:szCs w:val="28"/>
        </w:rPr>
      </w:pPr>
    </w:p>
    <w:p w:rsidR="00AF284D" w:rsidRPr="006C231C" w:rsidRDefault="00AF284D" w:rsidP="00AF284D">
      <w:pPr>
        <w:pStyle w:val="ConsPlusNormal"/>
        <w:ind w:firstLine="540"/>
        <w:jc w:val="both"/>
        <w:rPr>
          <w:rFonts w:ascii="Times New Roman" w:hAnsi="Times New Roman" w:cs="Times New Roman"/>
          <w:sz w:val="28"/>
          <w:szCs w:val="28"/>
        </w:rPr>
      </w:pPr>
      <w:r w:rsidRPr="006C231C">
        <w:rPr>
          <w:rFonts w:ascii="Times New Roman" w:hAnsi="Times New Roman" w:cs="Times New Roman"/>
          <w:sz w:val="28"/>
          <w:szCs w:val="28"/>
        </w:rPr>
        <w:t xml:space="preserve">Уполномоченным органом по защите прав субъектов персональных данных является федеральный </w:t>
      </w:r>
      <w:hyperlink r:id="rId14">
        <w:r w:rsidRPr="006C231C">
          <w:rPr>
            <w:rFonts w:ascii="Times New Roman" w:hAnsi="Times New Roman" w:cs="Times New Roman"/>
            <w:color w:val="0000FF"/>
            <w:sz w:val="28"/>
            <w:szCs w:val="28"/>
          </w:rPr>
          <w:t>орган</w:t>
        </w:r>
      </w:hyperlink>
      <w:r w:rsidRPr="006C231C">
        <w:rPr>
          <w:rFonts w:ascii="Times New Roman" w:hAnsi="Times New Roman" w:cs="Times New Roman"/>
          <w:sz w:val="28"/>
          <w:szCs w:val="28"/>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 xml:space="preserve">7.2. Для учета информации об инцидентах, предусмотренных </w:t>
      </w:r>
      <w:hyperlink w:anchor="P417">
        <w:r w:rsidRPr="006C231C">
          <w:rPr>
            <w:rFonts w:ascii="Times New Roman" w:hAnsi="Times New Roman" w:cs="Times New Roman"/>
            <w:color w:val="0000FF"/>
            <w:sz w:val="28"/>
            <w:szCs w:val="28"/>
          </w:rPr>
          <w:t>частью 3.1 статьи 21</w:t>
        </w:r>
      </w:hyperlink>
      <w:r w:rsidRPr="006C231C">
        <w:rPr>
          <w:rFonts w:ascii="Times New Roman" w:hAnsi="Times New Roman" w:cs="Times New Roman"/>
          <w:sz w:val="28"/>
          <w:szCs w:val="28"/>
        </w:rPr>
        <w:t xml:space="preserve">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5">
        <w:r w:rsidRPr="006C231C">
          <w:rPr>
            <w:rFonts w:ascii="Times New Roman" w:hAnsi="Times New Roman" w:cs="Times New Roman"/>
            <w:color w:val="0000FF"/>
            <w:sz w:val="28"/>
            <w:szCs w:val="28"/>
          </w:rPr>
          <w:t>порядок и условия</w:t>
        </w:r>
      </w:hyperlink>
      <w:r w:rsidRPr="006C231C">
        <w:rPr>
          <w:rFonts w:ascii="Times New Roman" w:hAnsi="Times New Roman" w:cs="Times New Roman"/>
          <w:sz w:val="28"/>
          <w:szCs w:val="28"/>
        </w:rPr>
        <w:t xml:space="preserve"> взаимодействия с Операторами в рамках ведения указанного реестра.</w:t>
      </w:r>
    </w:p>
    <w:p w:rsidR="00AF284D" w:rsidRPr="006C231C" w:rsidRDefault="00AF284D" w:rsidP="00AF284D">
      <w:pPr>
        <w:pStyle w:val="ConsPlusNormal"/>
        <w:spacing w:before="220"/>
        <w:jc w:val="both"/>
        <w:rPr>
          <w:rFonts w:ascii="Times New Roman" w:hAnsi="Times New Roman" w:cs="Times New Roman"/>
          <w:sz w:val="28"/>
          <w:szCs w:val="28"/>
        </w:rPr>
      </w:pPr>
      <w:r w:rsidRPr="006C231C">
        <w:rPr>
          <w:rFonts w:ascii="Times New Roman" w:hAnsi="Times New Roman" w:cs="Times New Roman"/>
          <w:sz w:val="28"/>
          <w:szCs w:val="28"/>
        </w:rPr>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AF284D" w:rsidRPr="006C231C" w:rsidRDefault="00AF284D" w:rsidP="00AF284D">
      <w:pPr>
        <w:pStyle w:val="ConsPlusNormal"/>
        <w:spacing w:before="220"/>
        <w:jc w:val="both"/>
        <w:rPr>
          <w:rFonts w:ascii="Times New Roman" w:hAnsi="Times New Roman" w:cs="Times New Roman"/>
          <w:b/>
          <w:sz w:val="28"/>
          <w:szCs w:val="28"/>
        </w:rPr>
      </w:pPr>
      <w:r w:rsidRPr="006C231C">
        <w:rPr>
          <w:rFonts w:ascii="Times New Roman" w:hAnsi="Times New Roman" w:cs="Times New Roman"/>
          <w:b/>
          <w:sz w:val="28"/>
          <w:szCs w:val="28"/>
        </w:rPr>
        <w:t>8. Случаи, при которых Оператор обязан прекратить обработку персональных данных</w:t>
      </w:r>
    </w:p>
    <w:p w:rsidR="00AF284D" w:rsidRPr="006C231C" w:rsidRDefault="00AF284D" w:rsidP="00AF284D">
      <w:pPr>
        <w:pStyle w:val="a3"/>
        <w:shd w:val="clear" w:color="auto" w:fill="FFFFFF"/>
        <w:jc w:val="both"/>
        <w:rPr>
          <w:sz w:val="28"/>
          <w:szCs w:val="28"/>
        </w:rPr>
      </w:pPr>
      <w:r w:rsidRPr="006C231C">
        <w:rPr>
          <w:sz w:val="28"/>
          <w:szCs w:val="28"/>
        </w:rPr>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AF284D" w:rsidRPr="006C231C" w:rsidRDefault="00AF284D" w:rsidP="00AF284D">
      <w:pPr>
        <w:pStyle w:val="a3"/>
        <w:shd w:val="clear" w:color="auto" w:fill="FFFFFF"/>
        <w:jc w:val="both"/>
        <w:rPr>
          <w:sz w:val="28"/>
          <w:szCs w:val="28"/>
        </w:rPr>
      </w:pPr>
      <w:r w:rsidRPr="006C231C">
        <w:rPr>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AF284D" w:rsidRPr="006C231C" w:rsidRDefault="00AF284D" w:rsidP="00AF284D">
      <w:pPr>
        <w:pStyle w:val="a3"/>
        <w:shd w:val="clear" w:color="auto" w:fill="FFFFFF"/>
        <w:jc w:val="both"/>
        <w:rPr>
          <w:sz w:val="28"/>
          <w:szCs w:val="28"/>
        </w:rPr>
      </w:pPr>
      <w:r w:rsidRPr="006C231C">
        <w:rPr>
          <w:sz w:val="28"/>
          <w:szCs w:val="28"/>
        </w:rPr>
        <w:t>- в случае отзыва субъектом персональных данных согласия на обработку его персональных данных Оператором;</w:t>
      </w:r>
    </w:p>
    <w:p w:rsidR="00AF284D" w:rsidRPr="006C231C" w:rsidRDefault="00AF284D" w:rsidP="00AF284D">
      <w:pPr>
        <w:pStyle w:val="a3"/>
        <w:shd w:val="clear" w:color="auto" w:fill="FFFFFF"/>
        <w:jc w:val="both"/>
        <w:rPr>
          <w:sz w:val="28"/>
          <w:szCs w:val="28"/>
        </w:rPr>
      </w:pPr>
      <w:r w:rsidRPr="006C231C">
        <w:rPr>
          <w:sz w:val="28"/>
          <w:szCs w:val="28"/>
        </w:rPr>
        <w:lastRenderedPageBreak/>
        <w:t>- в  случае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rsidR="00AF284D" w:rsidRPr="006C231C" w:rsidRDefault="00AF284D" w:rsidP="00AF284D">
      <w:pPr>
        <w:pStyle w:val="a3"/>
        <w:shd w:val="clear" w:color="auto" w:fill="FFFFFF"/>
        <w:jc w:val="both"/>
        <w:rPr>
          <w:sz w:val="28"/>
          <w:szCs w:val="28"/>
        </w:rPr>
      </w:pPr>
      <w:r w:rsidRPr="006C231C">
        <w:rPr>
          <w:sz w:val="28"/>
          <w:szCs w:val="28"/>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rsidR="00AF284D" w:rsidRPr="006C231C" w:rsidRDefault="00AF284D" w:rsidP="00AF284D">
      <w:pPr>
        <w:pStyle w:val="a3"/>
        <w:shd w:val="clear" w:color="auto" w:fill="FFFFFF"/>
        <w:jc w:val="both"/>
        <w:rPr>
          <w:sz w:val="28"/>
          <w:szCs w:val="28"/>
        </w:rPr>
      </w:pPr>
      <w:r w:rsidRPr="006C231C">
        <w:rPr>
          <w:b/>
          <w:bCs/>
          <w:sz w:val="28"/>
          <w:szCs w:val="28"/>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rsidR="00AF284D" w:rsidRPr="006C231C" w:rsidRDefault="00AF284D" w:rsidP="00AF284D">
      <w:pPr>
        <w:pStyle w:val="a3"/>
        <w:shd w:val="clear" w:color="auto" w:fill="FFFFFF"/>
        <w:jc w:val="both"/>
        <w:rPr>
          <w:sz w:val="28"/>
          <w:szCs w:val="28"/>
        </w:rPr>
      </w:pPr>
      <w:r w:rsidRPr="006C231C">
        <w:rPr>
          <w:sz w:val="28"/>
          <w:szCs w:val="28"/>
        </w:rPr>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rsidR="00AF284D" w:rsidRPr="006C231C" w:rsidRDefault="00AF284D" w:rsidP="00AF284D">
      <w:pPr>
        <w:pStyle w:val="a3"/>
        <w:shd w:val="clear" w:color="auto" w:fill="FFFFFF"/>
        <w:jc w:val="both"/>
        <w:rPr>
          <w:sz w:val="28"/>
          <w:szCs w:val="28"/>
        </w:rPr>
      </w:pPr>
    </w:p>
    <w:p w:rsidR="003220C6" w:rsidRPr="006C231C" w:rsidRDefault="003220C6" w:rsidP="003220C6">
      <w:pPr>
        <w:shd w:val="clear" w:color="auto" w:fill="FFFFFF"/>
        <w:spacing w:before="300" w:after="100" w:afterAutospacing="1" w:line="479" w:lineRule="atLeast"/>
        <w:outlineLvl w:val="1"/>
        <w:rPr>
          <w:rFonts w:ascii="Montserrat" w:hAnsi="Montserrat"/>
          <w:b/>
          <w:bCs/>
          <w:color w:val="273350"/>
          <w:sz w:val="28"/>
          <w:szCs w:val="28"/>
        </w:rPr>
      </w:pPr>
      <w:r w:rsidRPr="006C231C">
        <w:rPr>
          <w:rFonts w:ascii="Montserrat" w:hAnsi="Montserrat"/>
          <w:b/>
          <w:bCs/>
          <w:color w:val="273350"/>
          <w:sz w:val="28"/>
          <w:szCs w:val="28"/>
        </w:rPr>
        <w:t>Политика конфиденциальности</w:t>
      </w:r>
    </w:p>
    <w:p w:rsidR="003220C6" w:rsidRPr="006C231C" w:rsidRDefault="003220C6" w:rsidP="003220C6">
      <w:pPr>
        <w:shd w:val="clear" w:color="auto" w:fill="FFFFFF"/>
        <w:rPr>
          <w:rFonts w:ascii="Montserrat" w:hAnsi="Montserrat"/>
          <w:color w:val="273350"/>
          <w:sz w:val="28"/>
          <w:szCs w:val="28"/>
        </w:rPr>
      </w:pPr>
      <w:r w:rsidRPr="006C231C">
        <w:rPr>
          <w:rFonts w:ascii="Montserrat" w:hAnsi="Montserrat"/>
          <w:color w:val="273350"/>
          <w:sz w:val="28"/>
          <w:szCs w:val="28"/>
        </w:rPr>
        <w:t>Найдено 2 документа</w:t>
      </w:r>
    </w:p>
    <w:p w:rsidR="003220C6" w:rsidRPr="006C231C" w:rsidRDefault="003220C6" w:rsidP="003220C6">
      <w:pPr>
        <w:pBdr>
          <w:bottom w:val="single" w:sz="6" w:space="1" w:color="auto"/>
        </w:pBdr>
        <w:jc w:val="center"/>
        <w:rPr>
          <w:rFonts w:ascii="Arial" w:hAnsi="Arial" w:cs="Arial"/>
          <w:vanish/>
          <w:sz w:val="28"/>
          <w:szCs w:val="28"/>
        </w:rPr>
      </w:pPr>
      <w:r w:rsidRPr="006C231C">
        <w:rPr>
          <w:rFonts w:ascii="Arial" w:hAnsi="Arial" w:cs="Arial"/>
          <w:vanish/>
          <w:sz w:val="28"/>
          <w:szCs w:val="28"/>
        </w:rPr>
        <w:t>Начало формы</w:t>
      </w:r>
    </w:p>
    <w:p w:rsidR="003220C6" w:rsidRPr="006C231C" w:rsidRDefault="00186A92" w:rsidP="003220C6">
      <w:pPr>
        <w:shd w:val="clear" w:color="auto" w:fill="FFFFFF"/>
        <w:rPr>
          <w:rFonts w:ascii="Montserrat" w:hAnsi="Montserrat"/>
          <w:color w:val="273350"/>
          <w:sz w:val="28"/>
          <w:szCs w:val="28"/>
        </w:rPr>
      </w:pPr>
      <w:r w:rsidRPr="006C231C">
        <w:rPr>
          <w:rFonts w:ascii="Montserrat" w:hAnsi="Montserrat"/>
          <w:color w:val="273350"/>
          <w:sz w:val="28"/>
          <w:szCs w:val="28"/>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6" o:title=""/>
          </v:shape>
          <w:control r:id="rId17" w:name="DefaultOcxName" w:shapeid="_x0000_i1030"/>
        </w:object>
      </w:r>
    </w:p>
    <w:p w:rsidR="003220C6" w:rsidRPr="006C231C" w:rsidRDefault="00186A92" w:rsidP="003220C6">
      <w:pPr>
        <w:shd w:val="clear" w:color="auto" w:fill="FFFFFF"/>
        <w:rPr>
          <w:rFonts w:ascii="Montserrat" w:hAnsi="Montserrat"/>
          <w:color w:val="273350"/>
          <w:sz w:val="28"/>
          <w:szCs w:val="28"/>
        </w:rPr>
      </w:pPr>
      <w:r w:rsidRPr="006C231C">
        <w:rPr>
          <w:rFonts w:ascii="Montserrat" w:hAnsi="Montserrat"/>
          <w:color w:val="273350"/>
          <w:sz w:val="28"/>
          <w:szCs w:val="28"/>
        </w:rPr>
        <w:object w:dxaOrig="1440" w:dyaOrig="360">
          <v:shape id="_x0000_i1033" type="#_x0000_t75" style="width:1in;height:18pt" o:ole="">
            <v:imagedata r:id="rId16" o:title=""/>
          </v:shape>
          <w:control r:id="rId18" w:name="DefaultOcxName1" w:shapeid="_x0000_i1033"/>
        </w:object>
      </w:r>
    </w:p>
    <w:p w:rsidR="003220C6" w:rsidRPr="006C231C" w:rsidRDefault="003220C6" w:rsidP="003220C6">
      <w:pPr>
        <w:pBdr>
          <w:top w:val="single" w:sz="6" w:space="1" w:color="auto"/>
        </w:pBdr>
        <w:jc w:val="center"/>
        <w:rPr>
          <w:rFonts w:ascii="Arial" w:hAnsi="Arial" w:cs="Arial"/>
          <w:vanish/>
          <w:sz w:val="28"/>
          <w:szCs w:val="28"/>
        </w:rPr>
      </w:pPr>
      <w:r w:rsidRPr="006C231C">
        <w:rPr>
          <w:rFonts w:ascii="Arial" w:hAnsi="Arial" w:cs="Arial"/>
          <w:vanish/>
          <w:sz w:val="28"/>
          <w:szCs w:val="28"/>
        </w:rPr>
        <w:t>Конец формы</w:t>
      </w:r>
    </w:p>
    <w:p w:rsidR="003220C6" w:rsidRPr="006C231C" w:rsidRDefault="005A4093" w:rsidP="003220C6">
      <w:pPr>
        <w:shd w:val="clear" w:color="auto" w:fill="FFFFFF"/>
        <w:rPr>
          <w:rFonts w:ascii="Montserrat" w:hAnsi="Montserrat"/>
          <w:color w:val="273350"/>
          <w:sz w:val="28"/>
          <w:szCs w:val="28"/>
        </w:rPr>
      </w:pPr>
      <w:hyperlink r:id="rId19" w:tooltip="ПОЛИТИКА администрации Яранского городского поселения Яранского района Кировской области в отношении обработки персональных данных" w:history="1">
        <w:r w:rsidR="003220C6" w:rsidRPr="006C231C">
          <w:rPr>
            <w:rFonts w:ascii="Montserrat" w:hAnsi="Montserrat"/>
            <w:color w:val="306AFD"/>
            <w:sz w:val="28"/>
            <w:szCs w:val="28"/>
            <w:u w:val="single"/>
          </w:rPr>
          <w:t>ПОЛИТИКА администрации Салобелякского сельского поселения Яранского района Кировской области в отношении обработки персональных данных</w:t>
        </w:r>
      </w:hyperlink>
    </w:p>
    <w:p w:rsidR="003220C6" w:rsidRPr="005A4093" w:rsidRDefault="003220C6" w:rsidP="003220C6">
      <w:pPr>
        <w:shd w:val="clear" w:color="auto" w:fill="FFFFFF"/>
        <w:rPr>
          <w:rFonts w:ascii="Montserrat" w:hAnsi="Montserrat"/>
          <w:color w:val="273350"/>
          <w:sz w:val="28"/>
          <w:szCs w:val="28"/>
          <w:lang w:val="en-US"/>
        </w:rPr>
      </w:pPr>
      <w:r w:rsidRPr="006C231C">
        <w:rPr>
          <w:rFonts w:ascii="Montserrat" w:hAnsi="Montserrat"/>
          <w:color w:val="273350"/>
          <w:sz w:val="28"/>
          <w:szCs w:val="28"/>
        </w:rPr>
        <w:t xml:space="preserve">Опубликовано: </w:t>
      </w:r>
      <w:r w:rsidR="005A4093">
        <w:rPr>
          <w:rFonts w:ascii="Montserrat" w:hAnsi="Montserrat"/>
          <w:color w:val="273350"/>
          <w:sz w:val="28"/>
          <w:szCs w:val="28"/>
          <w:lang w:val="en-US"/>
        </w:rPr>
        <w:t>13</w:t>
      </w:r>
      <w:r w:rsidRPr="006C231C">
        <w:rPr>
          <w:rFonts w:ascii="Montserrat" w:hAnsi="Montserrat"/>
          <w:color w:val="273350"/>
          <w:sz w:val="28"/>
          <w:szCs w:val="28"/>
        </w:rPr>
        <w:t>.</w:t>
      </w:r>
      <w:r w:rsidR="005A4093">
        <w:rPr>
          <w:rFonts w:ascii="Montserrat" w:hAnsi="Montserrat"/>
          <w:color w:val="273350"/>
          <w:sz w:val="28"/>
          <w:szCs w:val="28"/>
          <w:lang w:val="en-US"/>
        </w:rPr>
        <w:t>03</w:t>
      </w:r>
      <w:r w:rsidRPr="006C231C">
        <w:rPr>
          <w:rFonts w:ascii="Montserrat" w:hAnsi="Montserrat"/>
          <w:color w:val="273350"/>
          <w:sz w:val="28"/>
          <w:szCs w:val="28"/>
        </w:rPr>
        <w:t>.202</w:t>
      </w:r>
      <w:r w:rsidR="005A4093">
        <w:rPr>
          <w:rFonts w:ascii="Montserrat" w:hAnsi="Montserrat"/>
          <w:color w:val="273350"/>
          <w:sz w:val="28"/>
          <w:szCs w:val="28"/>
          <w:lang w:val="en-US"/>
        </w:rPr>
        <w:t>5</w:t>
      </w:r>
    </w:p>
    <w:p w:rsidR="003220C6" w:rsidRPr="006C231C" w:rsidRDefault="005A4093" w:rsidP="003220C6">
      <w:pPr>
        <w:shd w:val="clear" w:color="auto" w:fill="FFFFFF"/>
        <w:rPr>
          <w:rFonts w:ascii="Montserrat" w:hAnsi="Montserrat"/>
          <w:color w:val="273350"/>
          <w:sz w:val="28"/>
          <w:szCs w:val="28"/>
        </w:rPr>
      </w:pPr>
      <w:hyperlink r:id="rId20" w:tooltip="Постановление администрации Яранского городского поселения от 21.02.2025 № 68 &quot;О внесении изменений в постановление администрации Яранского городского поселения от 26.12.2024 № 589 " w:history="1">
        <w:r w:rsidR="003220C6" w:rsidRPr="006C231C">
          <w:rPr>
            <w:rFonts w:ascii="Montserrat" w:hAnsi="Montserrat"/>
            <w:color w:val="306AFD"/>
            <w:sz w:val="28"/>
            <w:szCs w:val="28"/>
            <w:u w:val="single"/>
          </w:rPr>
          <w:t xml:space="preserve">Постановление администрации </w:t>
        </w:r>
        <w:r w:rsidR="006348F1" w:rsidRPr="006C231C">
          <w:rPr>
            <w:rFonts w:ascii="Montserrat" w:hAnsi="Montserrat"/>
            <w:color w:val="306AFD"/>
            <w:sz w:val="28"/>
            <w:szCs w:val="28"/>
            <w:u w:val="single"/>
          </w:rPr>
          <w:t>Салобеляк</w:t>
        </w:r>
        <w:r w:rsidR="003220C6" w:rsidRPr="006C231C">
          <w:rPr>
            <w:rFonts w:ascii="Montserrat" w:hAnsi="Montserrat"/>
            <w:color w:val="306AFD"/>
            <w:sz w:val="28"/>
            <w:szCs w:val="28"/>
            <w:u w:val="single"/>
          </w:rPr>
          <w:t xml:space="preserve">ского </w:t>
        </w:r>
        <w:r w:rsidR="006348F1" w:rsidRPr="006C231C">
          <w:rPr>
            <w:rFonts w:ascii="Montserrat" w:hAnsi="Montserrat"/>
            <w:color w:val="306AFD"/>
            <w:sz w:val="28"/>
            <w:szCs w:val="28"/>
            <w:u w:val="single"/>
          </w:rPr>
          <w:t>сельского поселения от 12</w:t>
        </w:r>
        <w:r w:rsidR="003220C6" w:rsidRPr="006C231C">
          <w:rPr>
            <w:rFonts w:ascii="Montserrat" w:hAnsi="Montserrat"/>
            <w:color w:val="306AFD"/>
            <w:sz w:val="28"/>
            <w:szCs w:val="28"/>
            <w:u w:val="single"/>
          </w:rPr>
          <w:t xml:space="preserve">.03.2025 № 19 "О внесении изменений в постановление администрации Салобелякского </w:t>
        </w:r>
        <w:r w:rsidR="006348F1" w:rsidRPr="006C231C">
          <w:rPr>
            <w:rFonts w:ascii="Montserrat" w:hAnsi="Montserrat"/>
            <w:color w:val="306AFD"/>
            <w:sz w:val="28"/>
            <w:szCs w:val="28"/>
            <w:u w:val="single"/>
          </w:rPr>
          <w:t>сельского поселения от 18</w:t>
        </w:r>
        <w:r w:rsidR="003220C6" w:rsidRPr="006C231C">
          <w:rPr>
            <w:rFonts w:ascii="Montserrat" w:hAnsi="Montserrat"/>
            <w:color w:val="306AFD"/>
            <w:sz w:val="28"/>
            <w:szCs w:val="28"/>
            <w:u w:val="single"/>
          </w:rPr>
          <w:t>.12.2024 № 84 «Об утверждении политики администрации Салобелякского сельского поселения Яранского района Кировской области в отношении обработки персональных данных»"</w:t>
        </w:r>
      </w:hyperlink>
    </w:p>
    <w:p w:rsidR="003220C6" w:rsidRPr="006C231C" w:rsidRDefault="003220C6" w:rsidP="003220C6">
      <w:pPr>
        <w:shd w:val="clear" w:color="auto" w:fill="FFFFFF"/>
        <w:rPr>
          <w:rFonts w:ascii="Montserrat" w:hAnsi="Montserrat"/>
          <w:color w:val="273350"/>
          <w:sz w:val="28"/>
          <w:szCs w:val="28"/>
        </w:rPr>
      </w:pPr>
      <w:r w:rsidRPr="006C231C">
        <w:rPr>
          <w:rFonts w:ascii="Montserrat" w:hAnsi="Montserrat"/>
          <w:color w:val="273350"/>
          <w:sz w:val="28"/>
          <w:szCs w:val="28"/>
        </w:rPr>
        <w:t>Опубликовано: 13.03.2025</w:t>
      </w:r>
    </w:p>
    <w:p w:rsidR="003220C6" w:rsidRPr="006C231C" w:rsidRDefault="003220C6" w:rsidP="003220C6">
      <w:pPr>
        <w:rPr>
          <w:sz w:val="28"/>
          <w:szCs w:val="28"/>
        </w:rPr>
      </w:pPr>
    </w:p>
    <w:p w:rsidR="00AF284D" w:rsidRPr="006C231C" w:rsidRDefault="00AF284D" w:rsidP="00AF284D">
      <w:pPr>
        <w:rPr>
          <w:sz w:val="28"/>
          <w:szCs w:val="28"/>
        </w:rPr>
      </w:pPr>
    </w:p>
    <w:p w:rsidR="00AF284D" w:rsidRPr="006C231C" w:rsidRDefault="00AF284D">
      <w:pPr>
        <w:rPr>
          <w:sz w:val="28"/>
          <w:szCs w:val="28"/>
        </w:rPr>
      </w:pPr>
    </w:p>
    <w:sectPr w:rsidR="00AF284D" w:rsidRPr="006C231C" w:rsidSect="00F20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560C"/>
    <w:rsid w:val="000E71ED"/>
    <w:rsid w:val="00186A92"/>
    <w:rsid w:val="0021560C"/>
    <w:rsid w:val="003220C6"/>
    <w:rsid w:val="0049053C"/>
    <w:rsid w:val="005A4093"/>
    <w:rsid w:val="006348F1"/>
    <w:rsid w:val="006C231C"/>
    <w:rsid w:val="007D2F6F"/>
    <w:rsid w:val="00AF284D"/>
    <w:rsid w:val="00B15B86"/>
    <w:rsid w:val="00B70D73"/>
    <w:rsid w:val="00D74E6C"/>
    <w:rsid w:val="00F20ED8"/>
    <w:rsid w:val="00F64BD2"/>
    <w:rsid w:val="00F95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7A59C4"/>
  <w15:docId w15:val="{15C47DC8-2D53-4210-9149-FC83486B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A40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84D"/>
    <w:pPr>
      <w:spacing w:before="100" w:beforeAutospacing="1" w:after="100" w:afterAutospacing="1"/>
    </w:pPr>
  </w:style>
  <w:style w:type="paragraph" w:customStyle="1" w:styleId="ConsPlusNormal">
    <w:name w:val="ConsPlusNormal"/>
    <w:rsid w:val="00AF28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284D"/>
    <w:pPr>
      <w:widowControl w:val="0"/>
      <w:autoSpaceDE w:val="0"/>
      <w:autoSpaceDN w:val="0"/>
      <w:spacing w:after="0" w:line="240" w:lineRule="auto"/>
    </w:pPr>
    <w:rPr>
      <w:rFonts w:ascii="Calibri" w:eastAsiaTheme="minorEastAsia" w:hAnsi="Calibri" w:cs="Calibri"/>
      <w:b/>
      <w:lang w:eastAsia="ru-RU"/>
    </w:rPr>
  </w:style>
  <w:style w:type="character" w:styleId="a4">
    <w:name w:val="Hyperlink"/>
    <w:basedOn w:val="a0"/>
    <w:uiPriority w:val="99"/>
    <w:unhideWhenUsed/>
    <w:rsid w:val="000E71ED"/>
    <w:rPr>
      <w:color w:val="0563C1" w:themeColor="hyperlink"/>
      <w:u w:val="single"/>
    </w:rPr>
  </w:style>
  <w:style w:type="character" w:customStyle="1" w:styleId="20">
    <w:name w:val="Заголовок 2 Знак"/>
    <w:basedOn w:val="a0"/>
    <w:link w:val="2"/>
    <w:uiPriority w:val="9"/>
    <w:semiHidden/>
    <w:rsid w:val="005A4093"/>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7356&amp;dst=100009" TargetMode="External"/><Relationship Id="rId13" Type="http://schemas.openxmlformats.org/officeDocument/2006/relationships/hyperlink" Target="https://login.consultant.ru/link/?req=doc&amp;base=LAW&amp;n=432556&amp;dst=100011" TargetMode="External"/><Relationship Id="rId18" Type="http://schemas.openxmlformats.org/officeDocument/2006/relationships/control" Target="activeX/activeX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310343&amp;dst=100012" TargetMode="External"/><Relationship Id="rId12" Type="http://schemas.openxmlformats.org/officeDocument/2006/relationships/hyperlink" Target="https://login.consultant.ru/link/?req=doc&amp;base=LAW&amp;n=462268&amp;dst=100030" TargetMode="External"/><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hyperlink" Target="https://yaranskoe-gorodskoe-r43.gosweb.gosuslugi.ru/policy/politika-v-otnoshenii-obrabotki-personalnyh-dannyh_395.html" TargetMode="External"/><Relationship Id="rId1" Type="http://schemas.openxmlformats.org/officeDocument/2006/relationships/styles" Target="styles.xml"/><Relationship Id="rId6" Type="http://schemas.openxmlformats.org/officeDocument/2006/relationships/hyperlink" Target="https://login.consultant.ru/link/?req=doc&amp;base=LAW&amp;n=382687&amp;dst=100012" TargetMode="External"/><Relationship Id="rId11" Type="http://schemas.openxmlformats.org/officeDocument/2006/relationships/hyperlink" Target="https://login.consultant.ru/link/?req=doc&amp;base=LAW&amp;n=440083&amp;dst=100013" TargetMode="External"/><Relationship Id="rId5" Type="http://schemas.openxmlformats.org/officeDocument/2006/relationships/hyperlink" Target="https://login.consultant.ru/link/?req=doc&amp;base=LAW&amp;n=99661&amp;dst=100004" TargetMode="External"/><Relationship Id="rId15" Type="http://schemas.openxmlformats.org/officeDocument/2006/relationships/hyperlink" Target="https://login.consultant.ru/link/?req=doc&amp;base=LAW&amp;n=435840&amp;dst=100011" TargetMode="External"/><Relationship Id="rId10" Type="http://schemas.openxmlformats.org/officeDocument/2006/relationships/hyperlink" Target="https://login.consultant.ru/link/?req=doc&amp;base=LAW&amp;n=432555&amp;dst=100011" TargetMode="External"/><Relationship Id="rId19" Type="http://schemas.openxmlformats.org/officeDocument/2006/relationships/hyperlink" Target="https://yaranskoe-gorodskoe-r43.gosweb.gosuslugi.ru/policy/politika-v-otnoshenii-obrabotki-personalnyh-dannyh_394.html" TargetMode="External"/><Relationship Id="rId4" Type="http://schemas.openxmlformats.org/officeDocument/2006/relationships/hyperlink" Target="https://salobelyakskoe-r43.gosweb.gosuslugi.ru/" TargetMode="External"/><Relationship Id="rId9" Type="http://schemas.openxmlformats.org/officeDocument/2006/relationships/hyperlink" Target="https://login.consultant.ru/link/?req=doc&amp;base=LAW&amp;n=462268&amp;dst=100030" TargetMode="External"/><Relationship Id="rId14" Type="http://schemas.openxmlformats.org/officeDocument/2006/relationships/hyperlink" Target="https://login.consultant.ru/link/?req=doc&amp;base=LAW&amp;n=462268&amp;dst=100030"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2024-12-11T05:53:00Z</dcterms:created>
  <dcterms:modified xsi:type="dcterms:W3CDTF">2025-03-13T11:42:00Z</dcterms:modified>
</cp:coreProperties>
</file>